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11"/>
        <w:gridCol w:w="2111"/>
        <w:gridCol w:w="1756"/>
        <w:gridCol w:w="1395"/>
      </w:tblGrid>
      <w:tr w:rsidR="002E46A7" w:rsidRPr="00AC32E4" w14:paraId="559F643F" w14:textId="77777777" w:rsidTr="00D217AD">
        <w:tc>
          <w:tcPr>
            <w:tcW w:w="683" w:type="pct"/>
            <w:shd w:val="clear" w:color="auto" w:fill="auto"/>
            <w:vAlign w:val="center"/>
          </w:tcPr>
          <w:p w14:paraId="29765FE0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>Response Bias Project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3D48E945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>4 = Complete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129CE30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>3 = Substantial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BD7E446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>2 = Developing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45D2D4B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>1 = Minimal</w:t>
            </w:r>
          </w:p>
        </w:tc>
      </w:tr>
      <w:tr w:rsidR="002E46A7" w:rsidRPr="00AC32E4" w14:paraId="303279CC" w14:textId="77777777" w:rsidTr="00D217AD">
        <w:tc>
          <w:tcPr>
            <w:tcW w:w="683" w:type="pct"/>
            <w:shd w:val="clear" w:color="auto" w:fill="auto"/>
            <w:vAlign w:val="center"/>
          </w:tcPr>
          <w:p w14:paraId="5ED5A219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>Intro</w:t>
            </w:r>
          </w:p>
        </w:tc>
        <w:tc>
          <w:tcPr>
            <w:tcW w:w="1503" w:type="pct"/>
            <w:shd w:val="clear" w:color="auto" w:fill="auto"/>
          </w:tcPr>
          <w:p w14:paraId="44B8716C" w14:textId="77777777" w:rsidR="002E46A7" w:rsidRPr="00AC32E4" w:rsidRDefault="002E46A7" w:rsidP="002E46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 xml:space="preserve">Describes the context of the research </w:t>
            </w:r>
          </w:p>
          <w:p w14:paraId="72E41BFD" w14:textId="77777777" w:rsidR="002E46A7" w:rsidRPr="00AC32E4" w:rsidRDefault="002E46A7" w:rsidP="002E46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Has a clearly stated question of interest</w:t>
            </w:r>
          </w:p>
          <w:p w14:paraId="3412BE5C" w14:textId="77777777" w:rsidR="002E46A7" w:rsidRPr="00AC32E4" w:rsidRDefault="002E46A7" w:rsidP="002E46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Provides a hypothesis about the answer to the question of interest</w:t>
            </w:r>
          </w:p>
          <w:p w14:paraId="4E1D963B" w14:textId="77777777" w:rsidR="002E46A7" w:rsidRPr="00AC32E4" w:rsidRDefault="002E46A7" w:rsidP="002E46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Question of interest is of appropriate difficulty</w:t>
            </w:r>
          </w:p>
        </w:tc>
        <w:tc>
          <w:tcPr>
            <w:tcW w:w="1129" w:type="pct"/>
            <w:shd w:val="clear" w:color="auto" w:fill="auto"/>
          </w:tcPr>
          <w:p w14:paraId="601921DC" w14:textId="77777777" w:rsidR="002E46A7" w:rsidRPr="00AC32E4" w:rsidRDefault="002E46A7" w:rsidP="002E46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Introduces the context of the research and has a specific question of interest</w:t>
            </w:r>
          </w:p>
          <w:p w14:paraId="3F34D940" w14:textId="77777777" w:rsidR="002E46A7" w:rsidRPr="00AC32E4" w:rsidRDefault="002E46A7" w:rsidP="002E46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Suggests hypothesis OR has appropriate difficulty</w:t>
            </w:r>
          </w:p>
        </w:tc>
        <w:tc>
          <w:tcPr>
            <w:tcW w:w="939" w:type="pct"/>
            <w:shd w:val="clear" w:color="auto" w:fill="auto"/>
          </w:tcPr>
          <w:p w14:paraId="697F4E67" w14:textId="77777777" w:rsidR="002E46A7" w:rsidRPr="00AC32E4" w:rsidRDefault="002E46A7" w:rsidP="002E46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Introduces the context of the research and has a specific question of interest OR has question of interest and a hypothesis</w:t>
            </w:r>
          </w:p>
        </w:tc>
        <w:tc>
          <w:tcPr>
            <w:tcW w:w="746" w:type="pct"/>
            <w:shd w:val="clear" w:color="auto" w:fill="auto"/>
          </w:tcPr>
          <w:p w14:paraId="53EFC3AC" w14:textId="77777777" w:rsidR="002E46A7" w:rsidRPr="00AC32E4" w:rsidRDefault="002E46A7" w:rsidP="002E46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Briefly describes the context of the research</w:t>
            </w:r>
          </w:p>
        </w:tc>
      </w:tr>
      <w:tr w:rsidR="002E46A7" w:rsidRPr="00AC32E4" w14:paraId="1FB1426B" w14:textId="77777777" w:rsidTr="00D217AD">
        <w:tc>
          <w:tcPr>
            <w:tcW w:w="683" w:type="pct"/>
            <w:shd w:val="clear" w:color="auto" w:fill="auto"/>
            <w:vAlign w:val="center"/>
          </w:tcPr>
          <w:p w14:paraId="1B77588F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>Data Collection</w:t>
            </w:r>
          </w:p>
        </w:tc>
        <w:tc>
          <w:tcPr>
            <w:tcW w:w="1503" w:type="pct"/>
            <w:shd w:val="clear" w:color="auto" w:fill="auto"/>
          </w:tcPr>
          <w:p w14:paraId="4C8D2A6F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Method of data collection is clearly described</w:t>
            </w:r>
          </w:p>
          <w:p w14:paraId="5EA1BEE9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Includes appropriate randomization</w:t>
            </w:r>
          </w:p>
          <w:p w14:paraId="7E25E1A2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Describes efforts to reduce bias, variability, confounding</w:t>
            </w:r>
          </w:p>
          <w:p w14:paraId="0E4E00C3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Quantity of data collected is appropriate</w:t>
            </w:r>
          </w:p>
        </w:tc>
        <w:tc>
          <w:tcPr>
            <w:tcW w:w="1129" w:type="pct"/>
            <w:shd w:val="clear" w:color="auto" w:fill="auto"/>
          </w:tcPr>
          <w:p w14:paraId="617FE485" w14:textId="77777777" w:rsidR="002E46A7" w:rsidRPr="00AC32E4" w:rsidRDefault="002E46A7" w:rsidP="002E46A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Method of data collection is clearly described</w:t>
            </w:r>
          </w:p>
          <w:p w14:paraId="026EBE8D" w14:textId="77777777" w:rsidR="002E46A7" w:rsidRPr="00AC32E4" w:rsidRDefault="002E46A7" w:rsidP="002E46A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Some effort is made to incorporate principles of good data collection</w:t>
            </w:r>
          </w:p>
          <w:p w14:paraId="6D90E0D7" w14:textId="77777777" w:rsidR="002E46A7" w:rsidRPr="00AC32E4" w:rsidRDefault="002E46A7" w:rsidP="002E46A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Quantity of data is appropriate</w:t>
            </w:r>
          </w:p>
        </w:tc>
        <w:tc>
          <w:tcPr>
            <w:tcW w:w="939" w:type="pct"/>
            <w:shd w:val="clear" w:color="auto" w:fill="auto"/>
          </w:tcPr>
          <w:p w14:paraId="6A0E8C18" w14:textId="77777777" w:rsidR="002E46A7" w:rsidRPr="00AC32E4" w:rsidRDefault="002E46A7" w:rsidP="002E46A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Method of data collection is described</w:t>
            </w:r>
          </w:p>
          <w:p w14:paraId="4B216C87" w14:textId="77777777" w:rsidR="002E46A7" w:rsidRPr="00AC32E4" w:rsidRDefault="002E46A7" w:rsidP="002E46A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Some effort is made to incorporate principles of good data collection</w:t>
            </w:r>
          </w:p>
        </w:tc>
        <w:tc>
          <w:tcPr>
            <w:tcW w:w="746" w:type="pct"/>
            <w:shd w:val="clear" w:color="auto" w:fill="auto"/>
          </w:tcPr>
          <w:p w14:paraId="5C4D61E4" w14:textId="77777777" w:rsidR="002E46A7" w:rsidRPr="00AC32E4" w:rsidRDefault="002E46A7" w:rsidP="002E46A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Some evidence of data collection</w:t>
            </w:r>
          </w:p>
        </w:tc>
      </w:tr>
      <w:tr w:rsidR="002E46A7" w:rsidRPr="00AC32E4" w14:paraId="2F153551" w14:textId="77777777" w:rsidTr="00D217AD">
        <w:tc>
          <w:tcPr>
            <w:tcW w:w="683" w:type="pct"/>
            <w:shd w:val="clear" w:color="auto" w:fill="auto"/>
            <w:vAlign w:val="center"/>
          </w:tcPr>
          <w:p w14:paraId="6E4DCD7F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>Graphs and Summary Statistics</w:t>
            </w:r>
          </w:p>
        </w:tc>
        <w:tc>
          <w:tcPr>
            <w:tcW w:w="1503" w:type="pct"/>
            <w:shd w:val="clear" w:color="auto" w:fill="auto"/>
          </w:tcPr>
          <w:p w14:paraId="39D17E0B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Raw data is included in a two-way table (categorical data) or in two lists (quantitative data)</w:t>
            </w:r>
          </w:p>
          <w:p w14:paraId="34DD3E0B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 xml:space="preserve">Appropriate graphs are included </w:t>
            </w:r>
          </w:p>
          <w:p w14:paraId="26A201DE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Graphs are neat, easy to compare and clearly labeled, including clear identification of treatments</w:t>
            </w:r>
          </w:p>
          <w:p w14:paraId="302E5B45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Appropriate summary statistics are included in discussion (e.g., percentages for categorical data, means for quantitative data)</w:t>
            </w:r>
          </w:p>
        </w:tc>
        <w:tc>
          <w:tcPr>
            <w:tcW w:w="1129" w:type="pct"/>
            <w:shd w:val="clear" w:color="auto" w:fill="auto"/>
          </w:tcPr>
          <w:p w14:paraId="7D7033B0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Appropriate graphs are included (to help answer the question of interest)</w:t>
            </w:r>
          </w:p>
          <w:p w14:paraId="547BEE08" w14:textId="77777777" w:rsidR="002E46A7" w:rsidRPr="00AC32E4" w:rsidRDefault="002E46A7" w:rsidP="002E46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 xml:space="preserve">Graphs are neat, clearly labeled, and easy to compare </w:t>
            </w:r>
          </w:p>
          <w:p w14:paraId="316795EE" w14:textId="77777777" w:rsidR="002E46A7" w:rsidRPr="00AC32E4" w:rsidRDefault="002E46A7" w:rsidP="002E46A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Appropriate summary statistics or raw data are included</w:t>
            </w:r>
          </w:p>
        </w:tc>
        <w:tc>
          <w:tcPr>
            <w:tcW w:w="939" w:type="pct"/>
            <w:shd w:val="clear" w:color="auto" w:fill="auto"/>
          </w:tcPr>
          <w:p w14:paraId="6DEF89F3" w14:textId="77777777" w:rsidR="002E46A7" w:rsidRPr="00AC32E4" w:rsidRDefault="002E46A7" w:rsidP="002E46A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Graphs and summary statistics are included</w:t>
            </w:r>
          </w:p>
        </w:tc>
        <w:tc>
          <w:tcPr>
            <w:tcW w:w="746" w:type="pct"/>
            <w:shd w:val="clear" w:color="auto" w:fill="auto"/>
          </w:tcPr>
          <w:p w14:paraId="198C1BDA" w14:textId="77777777" w:rsidR="002E46A7" w:rsidRPr="00AC32E4" w:rsidRDefault="002E46A7" w:rsidP="002E46A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Graphs or summary statistics are included</w:t>
            </w:r>
          </w:p>
        </w:tc>
      </w:tr>
      <w:tr w:rsidR="002E46A7" w:rsidRPr="00AC32E4" w14:paraId="56F35792" w14:textId="77777777" w:rsidTr="00D217AD">
        <w:tc>
          <w:tcPr>
            <w:tcW w:w="683" w:type="pct"/>
            <w:shd w:val="clear" w:color="auto" w:fill="auto"/>
            <w:vAlign w:val="center"/>
          </w:tcPr>
          <w:p w14:paraId="5BAB23F7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>Conclusions</w:t>
            </w:r>
          </w:p>
          <w:p w14:paraId="4F8F95C5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3" w:type="pct"/>
            <w:shd w:val="clear" w:color="auto" w:fill="auto"/>
          </w:tcPr>
          <w:p w14:paraId="527174A4" w14:textId="77777777" w:rsidR="002E46A7" w:rsidRPr="00AC32E4" w:rsidRDefault="002E46A7" w:rsidP="002E46A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Uses the results of the study to correctly answer question of interest</w:t>
            </w:r>
          </w:p>
          <w:p w14:paraId="65949BC1" w14:textId="77777777" w:rsidR="002E46A7" w:rsidRPr="00AC32E4" w:rsidRDefault="002E46A7" w:rsidP="002E46A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Discusses what inferences are appropriate based on study design</w:t>
            </w:r>
          </w:p>
          <w:p w14:paraId="112835B3" w14:textId="77777777" w:rsidR="002E46A7" w:rsidRPr="00AC32E4" w:rsidRDefault="002E46A7" w:rsidP="002E46A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Shows good evidence of critical reflection (discusses possible errors, shortcomings, limitations, alternate explanations, etc.)</w:t>
            </w:r>
          </w:p>
        </w:tc>
        <w:tc>
          <w:tcPr>
            <w:tcW w:w="1129" w:type="pct"/>
            <w:shd w:val="clear" w:color="auto" w:fill="auto"/>
          </w:tcPr>
          <w:p w14:paraId="4EA0CDCC" w14:textId="77777777" w:rsidR="002E46A7" w:rsidRPr="00AC32E4" w:rsidRDefault="002E46A7" w:rsidP="002E46A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Makes a correct conclusion</w:t>
            </w:r>
          </w:p>
          <w:p w14:paraId="0A03E6AD" w14:textId="77777777" w:rsidR="002E46A7" w:rsidRPr="00AC32E4" w:rsidRDefault="002E46A7" w:rsidP="002E46A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Discusses what inferences are appropriate or shows good evidence of critical reflection</w:t>
            </w:r>
          </w:p>
        </w:tc>
        <w:tc>
          <w:tcPr>
            <w:tcW w:w="939" w:type="pct"/>
            <w:shd w:val="clear" w:color="auto" w:fill="auto"/>
          </w:tcPr>
          <w:p w14:paraId="52B52CF9" w14:textId="77777777" w:rsidR="002E46A7" w:rsidRPr="00AC32E4" w:rsidRDefault="002E46A7" w:rsidP="002E46A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Makes a partially correct conclusion</w:t>
            </w:r>
          </w:p>
          <w:p w14:paraId="0B8B3A28" w14:textId="77777777" w:rsidR="002E46A7" w:rsidRPr="00AC32E4" w:rsidRDefault="002E46A7" w:rsidP="002E46A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Shows some evidence of critical reflection</w:t>
            </w:r>
          </w:p>
        </w:tc>
        <w:tc>
          <w:tcPr>
            <w:tcW w:w="746" w:type="pct"/>
            <w:shd w:val="clear" w:color="auto" w:fill="auto"/>
          </w:tcPr>
          <w:p w14:paraId="7742C102" w14:textId="77777777" w:rsidR="002E46A7" w:rsidRPr="00AC32E4" w:rsidRDefault="002E46A7" w:rsidP="002E46A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Makes a conclusion</w:t>
            </w:r>
          </w:p>
        </w:tc>
      </w:tr>
      <w:tr w:rsidR="002E46A7" w:rsidRPr="00AC32E4" w14:paraId="59FED20E" w14:textId="77777777" w:rsidTr="00D217AD">
        <w:tc>
          <w:tcPr>
            <w:tcW w:w="683" w:type="pct"/>
            <w:shd w:val="clear" w:color="auto" w:fill="auto"/>
            <w:vAlign w:val="center"/>
          </w:tcPr>
          <w:p w14:paraId="507360F7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  <w:r w:rsidRPr="00AC32E4">
              <w:rPr>
                <w:b/>
                <w:sz w:val="18"/>
                <w:szCs w:val="18"/>
              </w:rPr>
              <w:t xml:space="preserve">Poster, Presentation, &amp; </w:t>
            </w:r>
            <w:proofErr w:type="spellStart"/>
            <w:r w:rsidRPr="00AC32E4">
              <w:rPr>
                <w:b/>
                <w:sz w:val="18"/>
                <w:szCs w:val="18"/>
              </w:rPr>
              <w:t>Communi</w:t>
            </w:r>
            <w:proofErr w:type="spellEnd"/>
            <w:r w:rsidRPr="00AC32E4">
              <w:rPr>
                <w:b/>
                <w:sz w:val="18"/>
                <w:szCs w:val="18"/>
              </w:rPr>
              <w:t>-cation</w:t>
            </w:r>
          </w:p>
          <w:p w14:paraId="755BD744" w14:textId="77777777" w:rsidR="002E46A7" w:rsidRPr="00AC32E4" w:rsidRDefault="002E46A7" w:rsidP="00D21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3" w:type="pct"/>
            <w:shd w:val="clear" w:color="auto" w:fill="auto"/>
          </w:tcPr>
          <w:p w14:paraId="5F5E4F5A" w14:textId="77777777" w:rsidR="002E46A7" w:rsidRPr="00AC32E4" w:rsidRDefault="002E46A7" w:rsidP="002E46A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Has a clear, holistic understanding of the project</w:t>
            </w:r>
          </w:p>
          <w:p w14:paraId="40170F14" w14:textId="77777777" w:rsidR="002E46A7" w:rsidRPr="00AC32E4" w:rsidRDefault="002E46A7" w:rsidP="002E46A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Poster is well organized, neat and easy to read</w:t>
            </w:r>
          </w:p>
          <w:p w14:paraId="4FAA54DF" w14:textId="77777777" w:rsidR="002E46A7" w:rsidRPr="00AC32E4" w:rsidRDefault="002E46A7" w:rsidP="002E46A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Poster included pictures of data collection in progress and is visually appealing</w:t>
            </w:r>
          </w:p>
          <w:p w14:paraId="5486CA59" w14:textId="77777777" w:rsidR="002E46A7" w:rsidRPr="00AC32E4" w:rsidRDefault="002E46A7" w:rsidP="002E46A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Oral presentation is well organized</w:t>
            </w:r>
          </w:p>
        </w:tc>
        <w:tc>
          <w:tcPr>
            <w:tcW w:w="1129" w:type="pct"/>
            <w:shd w:val="clear" w:color="auto" w:fill="auto"/>
          </w:tcPr>
          <w:p w14:paraId="520DA248" w14:textId="77777777" w:rsidR="002E46A7" w:rsidRPr="00AC32E4" w:rsidRDefault="002E46A7" w:rsidP="002E46A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Has a clear, holistic understanding of the project, but poster is unorganized, lacks pictures, isn’t visually appealing or oral presentation is not organized</w:t>
            </w:r>
          </w:p>
        </w:tc>
        <w:tc>
          <w:tcPr>
            <w:tcW w:w="939" w:type="pct"/>
            <w:shd w:val="clear" w:color="auto" w:fill="auto"/>
          </w:tcPr>
          <w:p w14:paraId="701777D9" w14:textId="77777777" w:rsidR="002E46A7" w:rsidRPr="00AC32E4" w:rsidRDefault="002E46A7" w:rsidP="002E46A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The poster and oral presentation have several problems</w:t>
            </w:r>
          </w:p>
        </w:tc>
        <w:tc>
          <w:tcPr>
            <w:tcW w:w="746" w:type="pct"/>
            <w:shd w:val="clear" w:color="auto" w:fill="auto"/>
          </w:tcPr>
          <w:p w14:paraId="4F5DBBEA" w14:textId="77777777" w:rsidR="002E46A7" w:rsidRPr="00AC32E4" w:rsidRDefault="002E46A7" w:rsidP="002E46A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32E4">
              <w:rPr>
                <w:sz w:val="18"/>
                <w:szCs w:val="18"/>
              </w:rPr>
              <w:t>Communication and organization are poor</w:t>
            </w:r>
          </w:p>
        </w:tc>
      </w:tr>
    </w:tbl>
    <w:p w14:paraId="25520934" w14:textId="77777777" w:rsidR="000933C5" w:rsidRDefault="002E46A7"/>
    <w:sectPr w:rsidR="000933C5" w:rsidSect="00BA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F3080"/>
    <w:multiLevelType w:val="hybridMultilevel"/>
    <w:tmpl w:val="93A21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5639C"/>
    <w:multiLevelType w:val="hybridMultilevel"/>
    <w:tmpl w:val="20666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F45769"/>
    <w:multiLevelType w:val="hybridMultilevel"/>
    <w:tmpl w:val="4D960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12C94"/>
    <w:multiLevelType w:val="hybridMultilevel"/>
    <w:tmpl w:val="1376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9D4E21"/>
    <w:multiLevelType w:val="hybridMultilevel"/>
    <w:tmpl w:val="2C3A07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A7"/>
    <w:rsid w:val="001B1715"/>
    <w:rsid w:val="002253F4"/>
    <w:rsid w:val="002333CE"/>
    <w:rsid w:val="002E46A7"/>
    <w:rsid w:val="00413D0A"/>
    <w:rsid w:val="00884750"/>
    <w:rsid w:val="009A0F44"/>
    <w:rsid w:val="00BA34EB"/>
    <w:rsid w:val="00C37B74"/>
    <w:rsid w:val="00F3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94FF3"/>
  <w15:chartTrackingRefBased/>
  <w15:docId w15:val="{55891515-0DA0-BF4C-934E-426E01FC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Wilcox</dc:creator>
  <cp:keywords/>
  <dc:description/>
  <cp:lastModifiedBy>Luke Wilcox</cp:lastModifiedBy>
  <cp:revision>1</cp:revision>
  <dcterms:created xsi:type="dcterms:W3CDTF">2020-08-17T11:24:00Z</dcterms:created>
  <dcterms:modified xsi:type="dcterms:W3CDTF">2020-08-17T11:24:00Z</dcterms:modified>
</cp:coreProperties>
</file>