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5C34" w14:textId="01F03DF6" w:rsidR="00F30D98" w:rsidRPr="00473DCA" w:rsidRDefault="00F30D98" w:rsidP="00F30D98">
      <w:pPr>
        <w:pStyle w:val="NormalWeb"/>
        <w:rPr>
          <w:rFonts w:ascii="Avenir Book" w:hAnsi="Avenir Book" w:cs="Tahoma"/>
          <w:b/>
          <w:bCs/>
          <w:color w:val="595959" w:themeColor="text1" w:themeTint="A6"/>
          <w:sz w:val="36"/>
          <w:szCs w:val="36"/>
        </w:rPr>
      </w:pPr>
      <w:r w:rsidRPr="00473DCA">
        <w:rPr>
          <w:rFonts w:ascii="Avenir Book" w:hAnsi="Avenir Book" w:cs="Tahoma"/>
          <w:b/>
          <w:bCs/>
          <w:noProof/>
          <w:color w:val="595959" w:themeColor="text1" w:themeTint="A6"/>
          <w:sz w:val="36"/>
          <w:szCs w:val="36"/>
        </w:rPr>
        <mc:AlternateContent>
          <mc:Choice Requires="wps">
            <w:drawing>
              <wp:anchor distT="0" distB="0" distL="114300" distR="114300" simplePos="0" relativeHeight="251661312" behindDoc="0" locked="0" layoutInCell="1" allowOverlap="1" wp14:anchorId="2FAFB7FB" wp14:editId="33C626AF">
                <wp:simplePos x="0" y="0"/>
                <wp:positionH relativeFrom="column">
                  <wp:posOffset>-18671</wp:posOffset>
                </wp:positionH>
                <wp:positionV relativeFrom="paragraph">
                  <wp:posOffset>315402</wp:posOffset>
                </wp:positionV>
                <wp:extent cx="3925696" cy="25600"/>
                <wp:effectExtent l="12700" t="12700" r="24130" b="12700"/>
                <wp:wrapNone/>
                <wp:docPr id="246133942" name="Straight Connector 1"/>
                <wp:cNvGraphicFramePr/>
                <a:graphic xmlns:a="http://schemas.openxmlformats.org/drawingml/2006/main">
                  <a:graphicData uri="http://schemas.microsoft.com/office/word/2010/wordprocessingShape">
                    <wps:wsp>
                      <wps:cNvCnPr/>
                      <wps:spPr>
                        <a:xfrm>
                          <a:off x="0" y="0"/>
                          <a:ext cx="3925696" cy="25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8CCF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4.85pt" to="307.65pt,2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" strokecolor="#4579b8 [3044]" strokeweight="2.25pt"/>
            </w:pict>
          </mc:Fallback>
        </mc:AlternateContent>
      </w:r>
      <w:r w:rsidR="00566424" w:rsidRPr="00473DCA">
        <w:rPr>
          <w:rFonts w:ascii="Avenir Book" w:hAnsi="Avenir Book" w:cs="Tahoma"/>
          <w:b/>
          <w:bCs/>
          <w:noProof/>
          <w:color w:val="595959" w:themeColor="text1" w:themeTint="A6"/>
          <w:sz w:val="36"/>
          <w:szCs w:val="36"/>
        </w:rPr>
        <w:t>AP</w:t>
      </w:r>
      <w:r w:rsidRPr="00473DCA">
        <w:rPr>
          <w:rFonts w:ascii="Avenir Book" w:hAnsi="Avenir Book" w:cs="Tahoma"/>
          <w:b/>
          <w:bCs/>
          <w:color w:val="595959" w:themeColor="text1" w:themeTint="A6"/>
          <w:sz w:val="36"/>
          <w:szCs w:val="36"/>
        </w:rPr>
        <w:t xml:space="preserve"> Precalculus Syllabus</w:t>
      </w:r>
      <w:r w:rsidR="00D021CF">
        <w:rPr>
          <w:rFonts w:ascii="Avenir Book" w:hAnsi="Avenir Book" w:cs="Tahoma"/>
          <w:b/>
          <w:bCs/>
          <w:color w:val="595959" w:themeColor="text1" w:themeTint="A6"/>
          <w:sz w:val="36"/>
          <w:szCs w:val="36"/>
        </w:rPr>
        <w:t xml:space="preserve"> (Calc Medic)</w:t>
      </w:r>
    </w:p>
    <w:p w14:paraId="0518203E" w14:textId="77777777" w:rsidR="00F30D98" w:rsidRPr="00473DCA" w:rsidRDefault="00F30D98" w:rsidP="00F30D98">
      <w:pPr>
        <w:pStyle w:val="NormalWeb"/>
        <w:rPr>
          <w:rFonts w:ascii="Avenir Book" w:hAnsi="Avenir Book"/>
          <w:b/>
          <w:bCs/>
          <w:color w:val="0070C0"/>
          <w:sz w:val="36"/>
          <w:szCs w:val="36"/>
        </w:rPr>
      </w:pPr>
      <w:r w:rsidRPr="00473DCA">
        <w:rPr>
          <w:rFonts w:ascii="Avenir Book" w:hAnsi="Avenir Book"/>
          <w:b/>
          <w:bCs/>
          <w:color w:val="0070C0"/>
          <w:sz w:val="36"/>
          <w:szCs w:val="36"/>
        </w:rPr>
        <w:t>Course Overview</w:t>
      </w:r>
    </w:p>
    <w:p w14:paraId="30504A9F" w14:textId="77777777" w:rsidR="001A52FF" w:rsidRPr="00473DCA" w:rsidRDefault="001A52FF" w:rsidP="001A52FF">
      <w:pPr>
        <w:pStyle w:val="NormalWeb"/>
        <w:rPr>
          <w:rFonts w:ascii="Avenir Book" w:hAnsi="Avenir Book"/>
          <w:color w:val="000000" w:themeColor="text1"/>
          <w:sz w:val="24"/>
          <w:szCs w:val="24"/>
        </w:rPr>
      </w:pPr>
      <w:r w:rsidRPr="00473DCA">
        <w:rPr>
          <w:rFonts w:ascii="Avenir Book" w:hAnsi="Avenir Book"/>
          <w:color w:val="000000" w:themeColor="text1"/>
          <w:sz w:val="24"/>
          <w:szCs w:val="24"/>
        </w:rPr>
        <w:t xml:space="preserve">AP Precalculus centers on functions modeling dynamic phenomena. This research-based exploration of functions is designed to better prepare students for college-level calculus and provide grounding for other mathematics and science courses. In this course, students study a broad spectrum of function types that are foundational for careers in mathematics, physics, biology, health science, social science, and data science. Furthermore, as AP Precalculus may be the last mathematics course of a student’s secondary education, the course is structured to provide a coherent capstone experience and is not exclusively focused on preparation for future courses. </w:t>
      </w:r>
    </w:p>
    <w:p w14:paraId="0A9EEBF1" w14:textId="134B78AD" w:rsidR="001A52FF" w:rsidRPr="00473DCA" w:rsidRDefault="001A52FF" w:rsidP="001A52FF">
      <w:pPr>
        <w:pStyle w:val="NormalWeb"/>
        <w:rPr>
          <w:rFonts w:ascii="Avenir Book" w:hAnsi="Avenir Book"/>
          <w:color w:val="000000" w:themeColor="text1"/>
          <w:sz w:val="24"/>
          <w:szCs w:val="24"/>
        </w:rPr>
      </w:pPr>
      <w:r w:rsidRPr="00473DCA">
        <w:rPr>
          <w:rFonts w:ascii="Avenir Book" w:hAnsi="Avenir Book"/>
          <w:color w:val="000000" w:themeColor="text1"/>
          <w:sz w:val="24"/>
          <w:szCs w:val="24"/>
        </w:rPr>
        <w:t>This course will be taught using an Experience First, Formalize Later (EFFL) learning model, where students work collaboratively to think, to discuss, and to construct their own understanding of new content before the teacher helps students to arrive at formal definitions and formulas.</w:t>
      </w:r>
    </w:p>
    <w:p w14:paraId="758D8139" w14:textId="77777777" w:rsidR="00F30D98" w:rsidRPr="00473DCA" w:rsidRDefault="00F30D98" w:rsidP="001A52FF">
      <w:pPr>
        <w:pStyle w:val="BodyText"/>
        <w:spacing w:before="59" w:line="264" w:lineRule="auto"/>
        <w:ind w:right="328"/>
        <w:rPr>
          <w:rFonts w:ascii="Avenir Book" w:hAnsi="Avenir Book"/>
          <w:b/>
          <w:bCs/>
          <w:color w:val="0070C0"/>
          <w:sz w:val="36"/>
          <w:szCs w:val="36"/>
        </w:rPr>
      </w:pPr>
      <w:r w:rsidRPr="00473DCA">
        <w:rPr>
          <w:rFonts w:ascii="Avenir Book" w:hAnsi="Avenir Book"/>
          <w:b/>
          <w:bCs/>
          <w:color w:val="0070C0"/>
          <w:sz w:val="36"/>
          <w:szCs w:val="36"/>
        </w:rPr>
        <w:t>Course Expectations</w:t>
      </w:r>
    </w:p>
    <w:p w14:paraId="6145CE11" w14:textId="43B69FA1" w:rsidR="001A52FF" w:rsidRPr="00473DCA" w:rsidRDefault="001A52FF" w:rsidP="001A52FF">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 xml:space="preserve">Students are expected to fully participate in small groups when working through the activity for each new lesson. Each member of the group should contribute to the discussion in the group, as well as to listen to and critique ideas from others. </w:t>
      </w:r>
    </w:p>
    <w:p w14:paraId="4DFF53B1" w14:textId="77777777" w:rsidR="001A52FF" w:rsidRPr="00473DCA" w:rsidRDefault="001A52FF" w:rsidP="001A52FF">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During the whole-class debrief of the collaborative activity, students will be asked to share ideas generated in their groups. The teacher will guide the discussion towards a more formal understanding of what was learned in the activity. Students will be expected to record any new learning that results from the class discussion.</w:t>
      </w:r>
    </w:p>
    <w:p w14:paraId="7C705576" w14:textId="77777777" w:rsidR="001A52FF" w:rsidRPr="00473DCA" w:rsidRDefault="001A52FF" w:rsidP="001A52FF">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 xml:space="preserve">At the end of each lesson, students work individually or in small groups to complete the Check Your Understanding questions. These formative assessments reinforce the key ideas of the activity and extend students’ thinking to other contexts, representations, or applications. </w:t>
      </w:r>
    </w:p>
    <w:p w14:paraId="0FE3C292" w14:textId="77777777" w:rsidR="001A52FF" w:rsidRPr="00473DCA" w:rsidRDefault="001A52FF" w:rsidP="001A52FF">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Students are expected to complete all homework problems to the best of their ability. If they need additional support, they can refer to the additional resources listed below.</w:t>
      </w:r>
    </w:p>
    <w:p w14:paraId="6587E589" w14:textId="77777777" w:rsidR="00F30D98" w:rsidRPr="00473DCA" w:rsidRDefault="00F30D98" w:rsidP="001A52FF">
      <w:pPr>
        <w:pStyle w:val="BodyText"/>
        <w:spacing w:before="60" w:line="264" w:lineRule="auto"/>
        <w:ind w:right="-30"/>
        <w:rPr>
          <w:rFonts w:ascii="Avenir Book" w:hAnsi="Avenir Book"/>
          <w:color w:val="4378BD"/>
          <w:sz w:val="24"/>
          <w:szCs w:val="24"/>
        </w:rPr>
      </w:pPr>
    </w:p>
    <w:p w14:paraId="297DB680" w14:textId="77777777" w:rsidR="00F30D98" w:rsidRPr="00473DCA" w:rsidRDefault="00F30D98" w:rsidP="00F30D98">
      <w:pPr>
        <w:pStyle w:val="BodyText"/>
        <w:spacing w:before="60" w:line="264" w:lineRule="auto"/>
        <w:ind w:left="120" w:right="-30"/>
        <w:rPr>
          <w:rFonts w:ascii="Avenir Book" w:hAnsi="Avenir Book"/>
          <w:b/>
          <w:bCs/>
          <w:color w:val="4378BD"/>
          <w:sz w:val="36"/>
          <w:szCs w:val="36"/>
        </w:rPr>
      </w:pPr>
    </w:p>
    <w:p w14:paraId="2E48BDCF" w14:textId="77777777" w:rsidR="00F30D98" w:rsidRPr="00473DCA" w:rsidRDefault="00F30D98" w:rsidP="00F30D98">
      <w:pPr>
        <w:pStyle w:val="BodyText"/>
        <w:spacing w:before="60" w:line="264" w:lineRule="auto"/>
        <w:ind w:left="120" w:right="778"/>
        <w:jc w:val="both"/>
        <w:rPr>
          <w:rFonts w:ascii="Avenir Book" w:hAnsi="Avenir Book"/>
          <w:b/>
          <w:bCs/>
          <w:color w:val="4378BD"/>
          <w:sz w:val="8"/>
          <w:szCs w:val="8"/>
        </w:rPr>
      </w:pPr>
    </w:p>
    <w:p w14:paraId="60FDA03D" w14:textId="77777777" w:rsidR="001A52FF" w:rsidRPr="00473DCA" w:rsidRDefault="001A52FF" w:rsidP="00F30D98">
      <w:pPr>
        <w:pStyle w:val="BodyText"/>
        <w:spacing w:before="60" w:line="264" w:lineRule="auto"/>
        <w:ind w:right="778"/>
        <w:jc w:val="both"/>
        <w:rPr>
          <w:rFonts w:ascii="Avenir Book" w:hAnsi="Avenir Book"/>
          <w:b/>
          <w:bCs/>
          <w:color w:val="4378BD"/>
          <w:sz w:val="36"/>
          <w:szCs w:val="36"/>
        </w:rPr>
      </w:pPr>
    </w:p>
    <w:p w14:paraId="37A66F9D" w14:textId="3900710C" w:rsidR="00F30D98" w:rsidRPr="00473DCA" w:rsidRDefault="00F30D98" w:rsidP="00F30D98">
      <w:pPr>
        <w:pStyle w:val="BodyText"/>
        <w:spacing w:before="60" w:line="264" w:lineRule="auto"/>
        <w:ind w:right="778"/>
        <w:jc w:val="both"/>
        <w:rPr>
          <w:rFonts w:ascii="Avenir Book" w:hAnsi="Avenir Book"/>
          <w:b/>
          <w:bCs/>
          <w:color w:val="0070C0"/>
          <w:sz w:val="36"/>
          <w:szCs w:val="36"/>
        </w:rPr>
      </w:pPr>
      <w:r w:rsidRPr="00473DCA">
        <w:rPr>
          <w:rFonts w:ascii="Avenir Book" w:hAnsi="Avenir Book"/>
          <w:b/>
          <w:bCs/>
          <w:color w:val="0070C0"/>
          <w:sz w:val="36"/>
          <w:szCs w:val="36"/>
        </w:rPr>
        <w:lastRenderedPageBreak/>
        <w:t>Additional Resources</w:t>
      </w:r>
    </w:p>
    <w:p w14:paraId="0714A378" w14:textId="77777777" w:rsidR="00F30D98" w:rsidRPr="00473DCA" w:rsidRDefault="00F30D98" w:rsidP="00F30D98">
      <w:pPr>
        <w:rPr>
          <w:rFonts w:ascii="Avenir Book" w:hAnsi="Avenir Book" w:cs="Times New Roman (Body CS)"/>
        </w:rPr>
      </w:pPr>
      <w:r w:rsidRPr="00473DCA">
        <w:rPr>
          <w:rFonts w:ascii="Avenir Book" w:hAnsi="Avenir Book" w:cs="Times New Roman (Body CS)"/>
        </w:rPr>
        <w:t>The Math Medic Assessment Platform for AP Precalculus provides pre-</w:t>
      </w:r>
      <w:proofErr w:type="gramStart"/>
      <w:r w:rsidRPr="00473DCA">
        <w:rPr>
          <w:rFonts w:ascii="Avenir Book" w:hAnsi="Avenir Book" w:cs="Times New Roman (Body CS)"/>
        </w:rPr>
        <w:t>made homework</w:t>
      </w:r>
      <w:proofErr w:type="gramEnd"/>
      <w:r w:rsidRPr="00473DCA">
        <w:rPr>
          <w:rFonts w:ascii="Avenir Book" w:hAnsi="Avenir Book" w:cs="Times New Roman (Body CS)"/>
        </w:rPr>
        <w:t>, quizzes, and tests perfectly aligned to the Calc Medic lessons, and covering every topic of the CED (Units 1-3). This resource also allows teachers to edit assessments and build their own assessments from a bank of high-quality questions.</w:t>
      </w:r>
    </w:p>
    <w:p w14:paraId="3DCFE65F" w14:textId="77777777" w:rsidR="00F30D98" w:rsidRPr="00473DCA" w:rsidRDefault="00F30D98" w:rsidP="00F30D98">
      <w:pPr>
        <w:rPr>
          <w:rFonts w:ascii="Avenir Book" w:hAnsi="Avenir Book" w:cs="Times New Roman (Body CS)"/>
        </w:rPr>
      </w:pPr>
    </w:p>
    <w:p w14:paraId="6BC591B1" w14:textId="77777777" w:rsidR="00F30D98" w:rsidRPr="00473DCA" w:rsidRDefault="00F30D98" w:rsidP="00F30D98">
      <w:pPr>
        <w:rPr>
          <w:rFonts w:ascii="Avenir Book" w:hAnsi="Avenir Book" w:cs="Times New Roman (Body CS)"/>
        </w:rPr>
      </w:pPr>
      <w:r w:rsidRPr="00473DCA">
        <w:rPr>
          <w:rFonts w:ascii="Avenir Book" w:hAnsi="Avenir Book" w:cs="Times New Roman (Body CS)"/>
        </w:rPr>
        <w:t>The College Board also provides a plethora of resources to help students learn, practice, and review the content in AP Precalculus.</w:t>
      </w:r>
    </w:p>
    <w:p w14:paraId="15732292" w14:textId="77777777" w:rsidR="00F30D98" w:rsidRPr="00473DCA" w:rsidRDefault="00F30D98" w:rsidP="00F30D98">
      <w:pPr>
        <w:pStyle w:val="ListParagraph"/>
        <w:widowControl w:val="0"/>
        <w:numPr>
          <w:ilvl w:val="0"/>
          <w:numId w:val="7"/>
        </w:numPr>
        <w:autoSpaceDE w:val="0"/>
        <w:autoSpaceDN w:val="0"/>
        <w:spacing w:before="81"/>
        <w:contextualSpacing w:val="0"/>
        <w:rPr>
          <w:rFonts w:ascii="Avenir Book" w:hAnsi="Avenir Book" w:cs="Times New Roman (Body CS)"/>
        </w:rPr>
      </w:pPr>
      <w:r w:rsidRPr="00473DCA">
        <w:rPr>
          <w:rFonts w:ascii="Avenir Book" w:hAnsi="Avenir Book" w:cs="Times New Roman (Body CS)"/>
        </w:rPr>
        <w:t xml:space="preserve">AP Daily videos are short 5 – 9-minute videos found in AP Classroom that cover </w:t>
      </w:r>
      <w:proofErr w:type="gramStart"/>
      <w:r w:rsidRPr="00473DCA">
        <w:rPr>
          <w:rFonts w:ascii="Avenir Book" w:hAnsi="Avenir Book" w:cs="Times New Roman (Body CS)"/>
        </w:rPr>
        <w:t>all of</w:t>
      </w:r>
      <w:proofErr w:type="gramEnd"/>
      <w:r w:rsidRPr="00473DCA">
        <w:rPr>
          <w:rFonts w:ascii="Avenir Book" w:hAnsi="Avenir Book" w:cs="Times New Roman (Body CS)"/>
        </w:rPr>
        <w:t xml:space="preserve"> the content in the AP Precalculus course. Students can find fill-in-the-blank notes that go with the videos on </w:t>
      </w:r>
      <w:hyperlink r:id="rId8" w:history="1">
        <w:r w:rsidRPr="00473DCA">
          <w:rPr>
            <w:rStyle w:val="Hyperlink"/>
            <w:rFonts w:ascii="Avenir Book" w:hAnsi="Avenir Book" w:cs="Times New Roman (Body CS)"/>
          </w:rPr>
          <w:t>www.calc-medic.com</w:t>
        </w:r>
      </w:hyperlink>
      <w:r w:rsidRPr="00473DCA">
        <w:rPr>
          <w:rFonts w:ascii="Avenir Book" w:hAnsi="Avenir Book" w:cs="Times New Roman (Body CS)"/>
        </w:rPr>
        <w:t xml:space="preserve">. </w:t>
      </w:r>
    </w:p>
    <w:p w14:paraId="7D020AD6" w14:textId="77777777" w:rsidR="00F30D98" w:rsidRPr="00473DCA" w:rsidRDefault="00F30D98" w:rsidP="00F30D98">
      <w:pPr>
        <w:pStyle w:val="ListParagraph"/>
        <w:widowControl w:val="0"/>
        <w:numPr>
          <w:ilvl w:val="0"/>
          <w:numId w:val="7"/>
        </w:numPr>
        <w:autoSpaceDE w:val="0"/>
        <w:autoSpaceDN w:val="0"/>
        <w:spacing w:before="81"/>
        <w:contextualSpacing w:val="0"/>
        <w:rPr>
          <w:rFonts w:ascii="Avenir Book" w:hAnsi="Avenir Book" w:cs="Times New Roman (Body CS)"/>
        </w:rPr>
      </w:pPr>
      <w:r w:rsidRPr="00473DCA">
        <w:rPr>
          <w:rFonts w:ascii="Avenir Book" w:hAnsi="Avenir Book" w:cs="Times New Roman (Body CS)"/>
        </w:rPr>
        <w:t xml:space="preserve">Students looking for more practice can request access to additional questions in AP Classroom. </w:t>
      </w:r>
    </w:p>
    <w:p w14:paraId="52669EBD" w14:textId="77777777" w:rsidR="00F30D98" w:rsidRPr="00473DCA" w:rsidRDefault="00F30D98" w:rsidP="00F30D98">
      <w:pPr>
        <w:rPr>
          <w:rFonts w:ascii="Avenir Book" w:hAnsi="Avenir Book" w:cs="Times New Roman (Body CS)"/>
        </w:rPr>
      </w:pPr>
      <w:r w:rsidRPr="00473DCA">
        <w:rPr>
          <w:rFonts w:ascii="Avenir Book" w:hAnsi="Avenir Book" w:cs="Times New Roman (Body CS)"/>
        </w:rPr>
        <w:t xml:space="preserve">At the end of the year, students will use the Calc Medic AP Precalculus Exam Review Course, which includes videos, practice problems, and AP Exam Tips.  </w:t>
      </w:r>
    </w:p>
    <w:p w14:paraId="45E4A12F" w14:textId="77777777" w:rsidR="00F30D98" w:rsidRPr="00473DCA" w:rsidRDefault="00F30D98" w:rsidP="00F30D98">
      <w:pPr>
        <w:pStyle w:val="BodyText"/>
        <w:spacing w:before="9"/>
        <w:rPr>
          <w:rFonts w:ascii="Avenir Book" w:hAnsi="Avenir Book"/>
          <w:sz w:val="16"/>
        </w:rPr>
      </w:pPr>
    </w:p>
    <w:p w14:paraId="6F0870D2" w14:textId="77777777" w:rsidR="00F30D98" w:rsidRPr="00473DCA" w:rsidRDefault="00F30D98" w:rsidP="00F30D98">
      <w:pPr>
        <w:pStyle w:val="Heading2"/>
        <w:rPr>
          <w:rFonts w:ascii="Avenir Book" w:hAnsi="Avenir Book"/>
          <w:b/>
          <w:bCs/>
          <w:color w:val="4378BC"/>
          <w:sz w:val="24"/>
          <w:szCs w:val="24"/>
        </w:rPr>
      </w:pPr>
    </w:p>
    <w:p w14:paraId="31DD25F2" w14:textId="77777777" w:rsidR="00F30D98" w:rsidRPr="00473DCA" w:rsidRDefault="00F30D98" w:rsidP="00473DCA">
      <w:pPr>
        <w:pStyle w:val="BodyText"/>
        <w:rPr>
          <w:rFonts w:ascii="Avenir Book" w:hAnsi="Avenir Book"/>
          <w:b/>
          <w:bCs/>
          <w:color w:val="0070C0"/>
          <w:sz w:val="36"/>
          <w:szCs w:val="36"/>
        </w:rPr>
      </w:pPr>
      <w:r w:rsidRPr="00473DCA">
        <w:rPr>
          <w:rFonts w:ascii="Avenir Book" w:hAnsi="Avenir Book"/>
          <w:b/>
          <w:bCs/>
          <w:color w:val="0070C0"/>
          <w:sz w:val="36"/>
          <w:szCs w:val="36"/>
        </w:rPr>
        <w:t>Student Practice</w:t>
      </w:r>
    </w:p>
    <w:p w14:paraId="43E186B9" w14:textId="204DE584" w:rsidR="00E87C41" w:rsidRPr="00473DCA" w:rsidRDefault="00E87C41" w:rsidP="00E87C41">
      <w:pPr>
        <w:rPr>
          <w:rFonts w:ascii="Avenir Book" w:hAnsi="Avenir Book" w:cs="Times New Roman (Body CS)"/>
        </w:rPr>
      </w:pPr>
      <w:r w:rsidRPr="00473DCA">
        <w:rPr>
          <w:rFonts w:ascii="Avenir Book" w:hAnsi="Avenir Book" w:cs="Times New Roman (Body CS)"/>
        </w:rPr>
        <w:t xml:space="preserve">The Math Medic Assessment Platform for AP Precalculus </w:t>
      </w:r>
      <w:r>
        <w:rPr>
          <w:rFonts w:ascii="Avenir Book" w:hAnsi="Avenir Book" w:cs="Times New Roman (Body CS)"/>
        </w:rPr>
        <w:t>provides</w:t>
      </w:r>
      <w:r w:rsidRPr="00473DCA">
        <w:rPr>
          <w:rFonts w:ascii="Avenir Book" w:hAnsi="Avenir Book" w:cs="Times New Roman (Body CS)"/>
        </w:rPr>
        <w:t xml:space="preserve"> high-quality </w:t>
      </w:r>
      <w:r>
        <w:rPr>
          <w:rFonts w:ascii="Avenir Book" w:hAnsi="Avenir Book" w:cs="Times New Roman (Body CS)"/>
        </w:rPr>
        <w:t xml:space="preserve">homework assignments, quizzes, and tests </w:t>
      </w:r>
      <w:r w:rsidRPr="00473DCA">
        <w:rPr>
          <w:rFonts w:ascii="Avenir Book" w:hAnsi="Avenir Book" w:cs="Times New Roman (Body CS)"/>
        </w:rPr>
        <w:t>that can be assigned to students digitally or in print. These questions are perfectly aligned to the Calc Medic lessons and cover every topic in the CED (Units 1-3). The questions vary in difficulty, feature multiple representations, and give students ample opportunities to practice the Mathematical Practices outlined for AP Precalculus.</w:t>
      </w:r>
    </w:p>
    <w:p w14:paraId="470DFEF8" w14:textId="77777777" w:rsidR="00E87C41" w:rsidRDefault="00E87C41" w:rsidP="00473DCA">
      <w:pPr>
        <w:rPr>
          <w:rFonts w:ascii="Avenir Book" w:hAnsi="Avenir Book" w:cs="Times New Roman (Body CS)"/>
        </w:rPr>
      </w:pPr>
    </w:p>
    <w:p w14:paraId="0C057FEC" w14:textId="734A5751" w:rsidR="00F30D98" w:rsidRPr="00473DCA" w:rsidRDefault="00F30D98" w:rsidP="00473DCA">
      <w:pPr>
        <w:rPr>
          <w:rFonts w:ascii="Avenir Book" w:hAnsi="Avenir Book" w:cs="Times New Roman (Body CS)"/>
        </w:rPr>
      </w:pPr>
      <w:r w:rsidRPr="00473DCA">
        <w:rPr>
          <w:rFonts w:ascii="Avenir Book" w:hAnsi="Avenir Book" w:cs="Times New Roman (Body CS)"/>
        </w:rPr>
        <w:t xml:space="preserve">Throughout each unit, Topic Questions from AP Classroom will </w:t>
      </w:r>
      <w:r w:rsidR="00E87C41">
        <w:rPr>
          <w:rFonts w:ascii="Avenir Book" w:hAnsi="Avenir Book" w:cs="Times New Roman (Body CS)"/>
        </w:rPr>
        <w:t xml:space="preserve">also </w:t>
      </w:r>
      <w:r w:rsidRPr="00473DCA">
        <w:rPr>
          <w:rFonts w:ascii="Avenir Book" w:hAnsi="Avenir Book" w:cs="Times New Roman (Body CS)"/>
        </w:rPr>
        <w:t>be provided to help students check their</w:t>
      </w:r>
      <w:r w:rsidRPr="00473DCA">
        <w:rPr>
          <w:rFonts w:ascii="Avenir Book" w:hAnsi="Avenir Book" w:cs="Times New Roman (Body CS)"/>
          <w:spacing w:val="40"/>
        </w:rPr>
        <w:t xml:space="preserve"> </w:t>
      </w:r>
      <w:r w:rsidRPr="00473DCA">
        <w:rPr>
          <w:rFonts w:ascii="Avenir Book" w:hAnsi="Avenir Book" w:cs="Times New Roman (Body CS)"/>
        </w:rPr>
        <w:t>understanding. The Topic Questions are especially useful for confirming understanding of difficult or foundational topics before moving on to new content or skills that build upon</w:t>
      </w:r>
      <w:r w:rsidRPr="00473DCA">
        <w:rPr>
          <w:rFonts w:ascii="Avenir Book" w:hAnsi="Avenir Book" w:cs="Times New Roman (Body CS)"/>
          <w:spacing w:val="24"/>
        </w:rPr>
        <w:t xml:space="preserve"> </w:t>
      </w:r>
      <w:r w:rsidRPr="00473DCA">
        <w:rPr>
          <w:rFonts w:ascii="Avenir Book" w:hAnsi="Avenir Book" w:cs="Times New Roman (Body CS)"/>
        </w:rPr>
        <w:t>prior</w:t>
      </w:r>
      <w:r w:rsidRPr="00473DCA">
        <w:rPr>
          <w:rFonts w:ascii="Avenir Book" w:hAnsi="Avenir Book" w:cs="Times New Roman (Body CS)"/>
          <w:spacing w:val="24"/>
        </w:rPr>
        <w:t xml:space="preserve"> </w:t>
      </w:r>
      <w:r w:rsidRPr="00473DCA">
        <w:rPr>
          <w:rFonts w:ascii="Avenir Book" w:hAnsi="Avenir Book" w:cs="Times New Roman (Body CS)"/>
        </w:rPr>
        <w:t>topics.</w:t>
      </w:r>
      <w:r w:rsidRPr="00473DCA">
        <w:rPr>
          <w:rFonts w:ascii="Avenir Book" w:hAnsi="Avenir Book" w:cs="Times New Roman (Body CS)"/>
          <w:spacing w:val="24"/>
        </w:rPr>
        <w:t xml:space="preserve"> </w:t>
      </w:r>
      <w:r w:rsidRPr="00473DCA">
        <w:rPr>
          <w:rFonts w:ascii="Avenir Book" w:hAnsi="Avenir Book" w:cs="Times New Roman (Body CS)"/>
        </w:rPr>
        <w:t>Topic</w:t>
      </w:r>
      <w:r w:rsidRPr="00473DCA">
        <w:rPr>
          <w:rFonts w:ascii="Avenir Book" w:hAnsi="Avenir Book" w:cs="Times New Roman (Body CS)"/>
          <w:spacing w:val="24"/>
        </w:rPr>
        <w:t xml:space="preserve"> </w:t>
      </w:r>
      <w:r w:rsidRPr="00473DCA">
        <w:rPr>
          <w:rFonts w:ascii="Avenir Book" w:hAnsi="Avenir Book" w:cs="Times New Roman (Body CS)"/>
        </w:rPr>
        <w:t>Questions</w:t>
      </w:r>
      <w:r w:rsidRPr="00473DCA">
        <w:rPr>
          <w:rFonts w:ascii="Avenir Book" w:hAnsi="Avenir Book" w:cs="Times New Roman (Body CS)"/>
          <w:spacing w:val="24"/>
        </w:rPr>
        <w:t xml:space="preserve"> </w:t>
      </w:r>
      <w:r w:rsidRPr="00473DCA">
        <w:rPr>
          <w:rFonts w:ascii="Avenir Book" w:hAnsi="Avenir Book" w:cs="Times New Roman (Body CS)"/>
        </w:rPr>
        <w:t>can</w:t>
      </w:r>
      <w:r w:rsidRPr="00473DCA">
        <w:rPr>
          <w:rFonts w:ascii="Avenir Book" w:hAnsi="Avenir Book" w:cs="Times New Roman (Body CS)"/>
          <w:spacing w:val="24"/>
        </w:rPr>
        <w:t xml:space="preserve"> </w:t>
      </w:r>
      <w:r w:rsidRPr="00473DCA">
        <w:rPr>
          <w:rFonts w:ascii="Avenir Book" w:hAnsi="Avenir Book" w:cs="Times New Roman (Body CS)"/>
        </w:rPr>
        <w:t>be</w:t>
      </w:r>
      <w:r w:rsidRPr="00473DCA">
        <w:rPr>
          <w:rFonts w:ascii="Avenir Book" w:hAnsi="Avenir Book" w:cs="Times New Roman (Body CS)"/>
          <w:spacing w:val="24"/>
        </w:rPr>
        <w:t xml:space="preserve"> </w:t>
      </w:r>
      <w:r w:rsidRPr="00473DCA">
        <w:rPr>
          <w:rFonts w:ascii="Avenir Book" w:hAnsi="Avenir Book" w:cs="Times New Roman (Body CS)"/>
        </w:rPr>
        <w:t>assigned</w:t>
      </w:r>
      <w:r w:rsidRPr="00473DCA">
        <w:rPr>
          <w:rFonts w:ascii="Avenir Book" w:hAnsi="Avenir Book" w:cs="Times New Roman (Body CS)"/>
          <w:spacing w:val="24"/>
        </w:rPr>
        <w:t xml:space="preserve"> </w:t>
      </w:r>
      <w:r w:rsidRPr="00473DCA">
        <w:rPr>
          <w:rFonts w:ascii="Avenir Book" w:hAnsi="Avenir Book" w:cs="Times New Roman (Body CS)"/>
        </w:rPr>
        <w:t>before,</w:t>
      </w:r>
      <w:r w:rsidRPr="00473DCA">
        <w:rPr>
          <w:rFonts w:ascii="Avenir Book" w:hAnsi="Avenir Book" w:cs="Times New Roman (Body CS)"/>
          <w:spacing w:val="24"/>
        </w:rPr>
        <w:t xml:space="preserve"> </w:t>
      </w:r>
      <w:r w:rsidRPr="00473DCA">
        <w:rPr>
          <w:rFonts w:ascii="Avenir Book" w:hAnsi="Avenir Book" w:cs="Times New Roman (Body CS)"/>
        </w:rPr>
        <w:t>during,</w:t>
      </w:r>
      <w:r w:rsidRPr="00473DCA">
        <w:rPr>
          <w:rFonts w:ascii="Avenir Book" w:hAnsi="Avenir Book" w:cs="Times New Roman (Body CS)"/>
          <w:spacing w:val="24"/>
        </w:rPr>
        <w:t xml:space="preserve"> </w:t>
      </w:r>
      <w:r w:rsidRPr="00473DCA">
        <w:rPr>
          <w:rFonts w:ascii="Avenir Book" w:hAnsi="Avenir Book" w:cs="Times New Roman (Body CS)"/>
        </w:rPr>
        <w:t>or</w:t>
      </w:r>
      <w:r w:rsidRPr="00473DCA">
        <w:rPr>
          <w:rFonts w:ascii="Avenir Book" w:hAnsi="Avenir Book" w:cs="Times New Roman (Body CS)"/>
          <w:spacing w:val="24"/>
        </w:rPr>
        <w:t xml:space="preserve"> </w:t>
      </w:r>
      <w:r w:rsidRPr="00473DCA">
        <w:rPr>
          <w:rFonts w:ascii="Avenir Book" w:hAnsi="Avenir Book" w:cs="Times New Roman (Body CS)"/>
        </w:rPr>
        <w:t>after</w:t>
      </w:r>
      <w:r w:rsidRPr="00473DCA">
        <w:rPr>
          <w:rFonts w:ascii="Avenir Book" w:hAnsi="Avenir Book" w:cs="Times New Roman (Body CS)"/>
          <w:spacing w:val="24"/>
        </w:rPr>
        <w:t xml:space="preserve"> </w:t>
      </w:r>
      <w:r w:rsidRPr="00473DCA">
        <w:rPr>
          <w:rFonts w:ascii="Avenir Book" w:hAnsi="Avenir Book" w:cs="Times New Roman (Body CS)"/>
        </w:rPr>
        <w:t>a</w:t>
      </w:r>
      <w:r w:rsidRPr="00473DCA">
        <w:rPr>
          <w:rFonts w:ascii="Avenir Book" w:hAnsi="Avenir Book" w:cs="Times New Roman (Body CS)"/>
          <w:spacing w:val="24"/>
        </w:rPr>
        <w:t xml:space="preserve"> </w:t>
      </w:r>
      <w:r w:rsidRPr="00473DCA">
        <w:rPr>
          <w:rFonts w:ascii="Avenir Book" w:hAnsi="Avenir Book" w:cs="Times New Roman (Body CS)"/>
        </w:rPr>
        <w:t>lesson,</w:t>
      </w:r>
      <w:r w:rsidRPr="00473DCA">
        <w:rPr>
          <w:rFonts w:ascii="Avenir Book" w:hAnsi="Avenir Book" w:cs="Times New Roman (Body CS)"/>
          <w:spacing w:val="24"/>
        </w:rPr>
        <w:t xml:space="preserve"> </w:t>
      </w:r>
      <w:r w:rsidRPr="00473DCA">
        <w:rPr>
          <w:rFonts w:ascii="Avenir Book" w:hAnsi="Avenir Book" w:cs="Times New Roman (Body CS)"/>
        </w:rPr>
        <w:t>and</w:t>
      </w:r>
      <w:r w:rsidRPr="00473DCA">
        <w:rPr>
          <w:rFonts w:ascii="Avenir Book" w:hAnsi="Avenir Book" w:cs="Times New Roman (Body CS)"/>
          <w:spacing w:val="40"/>
        </w:rPr>
        <w:t xml:space="preserve"> </w:t>
      </w:r>
      <w:r w:rsidRPr="00473DCA">
        <w:rPr>
          <w:rFonts w:ascii="Avenir Book" w:hAnsi="Avenir Book" w:cs="Times New Roman (Body CS)"/>
        </w:rPr>
        <w:t>as</w:t>
      </w:r>
      <w:r w:rsidRPr="00473DCA">
        <w:rPr>
          <w:rFonts w:ascii="Avenir Book" w:hAnsi="Avenir Book" w:cs="Times New Roman (Body CS)"/>
          <w:spacing w:val="26"/>
        </w:rPr>
        <w:t xml:space="preserve"> </w:t>
      </w:r>
      <w:r w:rsidRPr="00473DCA">
        <w:rPr>
          <w:rFonts w:ascii="Avenir Book" w:hAnsi="Avenir Book" w:cs="Times New Roman (Body CS)"/>
        </w:rPr>
        <w:t>in-class</w:t>
      </w:r>
      <w:r w:rsidRPr="00473DCA">
        <w:rPr>
          <w:rFonts w:ascii="Avenir Book" w:hAnsi="Avenir Book" w:cs="Times New Roman (Body CS)"/>
          <w:spacing w:val="26"/>
        </w:rPr>
        <w:t xml:space="preserve"> </w:t>
      </w:r>
      <w:r w:rsidRPr="00473DCA">
        <w:rPr>
          <w:rFonts w:ascii="Avenir Book" w:hAnsi="Avenir Book" w:cs="Times New Roman (Body CS)"/>
        </w:rPr>
        <w:t>work</w:t>
      </w:r>
      <w:r w:rsidRPr="00473DCA">
        <w:rPr>
          <w:rFonts w:ascii="Avenir Book" w:hAnsi="Avenir Book" w:cs="Times New Roman (Body CS)"/>
          <w:spacing w:val="26"/>
        </w:rPr>
        <w:t xml:space="preserve"> </w:t>
      </w:r>
      <w:r w:rsidRPr="00473DCA">
        <w:rPr>
          <w:rFonts w:ascii="Avenir Book" w:hAnsi="Avenir Book" w:cs="Times New Roman (Body CS)"/>
        </w:rPr>
        <w:t>or</w:t>
      </w:r>
      <w:r w:rsidRPr="00473DCA">
        <w:rPr>
          <w:rFonts w:ascii="Avenir Book" w:hAnsi="Avenir Book" w:cs="Times New Roman (Body CS)"/>
          <w:spacing w:val="26"/>
        </w:rPr>
        <w:t xml:space="preserve"> </w:t>
      </w:r>
      <w:r w:rsidRPr="00473DCA">
        <w:rPr>
          <w:rFonts w:ascii="Avenir Book" w:hAnsi="Avenir Book" w:cs="Times New Roman (Body CS)"/>
        </w:rPr>
        <w:t>homework.</w:t>
      </w:r>
      <w:r w:rsidRPr="00473DCA">
        <w:rPr>
          <w:rFonts w:ascii="Avenir Book" w:hAnsi="Avenir Book" w:cs="Times New Roman (Body CS)"/>
          <w:spacing w:val="26"/>
        </w:rPr>
        <w:t xml:space="preserve"> </w:t>
      </w:r>
      <w:r w:rsidRPr="00473DCA">
        <w:rPr>
          <w:rFonts w:ascii="Avenir Book" w:hAnsi="Avenir Book" w:cs="Times New Roman (Body CS)"/>
        </w:rPr>
        <w:t>Students</w:t>
      </w:r>
      <w:r w:rsidRPr="00473DCA">
        <w:rPr>
          <w:rFonts w:ascii="Avenir Book" w:hAnsi="Avenir Book" w:cs="Times New Roman (Body CS)"/>
          <w:spacing w:val="26"/>
        </w:rPr>
        <w:t xml:space="preserve"> </w:t>
      </w:r>
      <w:r w:rsidRPr="00473DCA">
        <w:rPr>
          <w:rFonts w:ascii="Avenir Book" w:hAnsi="Avenir Book" w:cs="Times New Roman (Body CS)"/>
        </w:rPr>
        <w:t>will</w:t>
      </w:r>
      <w:r w:rsidRPr="00473DCA">
        <w:rPr>
          <w:rFonts w:ascii="Avenir Book" w:hAnsi="Avenir Book" w:cs="Times New Roman (Body CS)"/>
          <w:spacing w:val="26"/>
        </w:rPr>
        <w:t xml:space="preserve"> </w:t>
      </w:r>
      <w:r w:rsidRPr="00473DCA">
        <w:rPr>
          <w:rFonts w:ascii="Avenir Book" w:hAnsi="Avenir Book" w:cs="Times New Roman (Body CS)"/>
        </w:rPr>
        <w:t>get</w:t>
      </w:r>
      <w:r w:rsidRPr="00473DCA">
        <w:rPr>
          <w:rFonts w:ascii="Avenir Book" w:hAnsi="Avenir Book" w:cs="Times New Roman (Body CS)"/>
          <w:spacing w:val="26"/>
        </w:rPr>
        <w:t xml:space="preserve"> </w:t>
      </w:r>
      <w:r w:rsidRPr="00473DCA">
        <w:rPr>
          <w:rFonts w:ascii="Avenir Book" w:hAnsi="Avenir Book" w:cs="Times New Roman (Body CS)"/>
        </w:rPr>
        <w:t>rationales</w:t>
      </w:r>
      <w:r w:rsidRPr="00473DCA">
        <w:rPr>
          <w:rFonts w:ascii="Avenir Book" w:hAnsi="Avenir Book" w:cs="Times New Roman (Body CS)"/>
          <w:spacing w:val="26"/>
        </w:rPr>
        <w:t xml:space="preserve"> </w:t>
      </w:r>
      <w:r w:rsidRPr="00473DCA">
        <w:rPr>
          <w:rFonts w:ascii="Avenir Book" w:hAnsi="Avenir Book" w:cs="Times New Roman (Body CS)"/>
        </w:rPr>
        <w:t>for</w:t>
      </w:r>
      <w:r w:rsidRPr="00473DCA">
        <w:rPr>
          <w:rFonts w:ascii="Avenir Book" w:hAnsi="Avenir Book" w:cs="Times New Roman (Body CS)"/>
          <w:spacing w:val="26"/>
        </w:rPr>
        <w:t xml:space="preserve"> </w:t>
      </w:r>
      <w:r w:rsidRPr="00473DCA">
        <w:rPr>
          <w:rFonts w:ascii="Avenir Book" w:hAnsi="Avenir Book" w:cs="Times New Roman (Body CS)"/>
        </w:rPr>
        <w:t>each</w:t>
      </w:r>
      <w:r w:rsidRPr="00473DCA">
        <w:rPr>
          <w:rFonts w:ascii="Avenir Book" w:hAnsi="Avenir Book" w:cs="Times New Roman (Body CS)"/>
          <w:spacing w:val="26"/>
        </w:rPr>
        <w:t xml:space="preserve"> </w:t>
      </w:r>
      <w:r w:rsidRPr="00473DCA">
        <w:rPr>
          <w:rFonts w:ascii="Avenir Book" w:hAnsi="Avenir Book" w:cs="Times New Roman (Body CS)"/>
        </w:rPr>
        <w:t>Topic</w:t>
      </w:r>
      <w:r w:rsidRPr="00473DCA">
        <w:rPr>
          <w:rFonts w:ascii="Avenir Book" w:hAnsi="Avenir Book" w:cs="Times New Roman (Body CS)"/>
          <w:spacing w:val="26"/>
        </w:rPr>
        <w:t xml:space="preserve"> </w:t>
      </w:r>
      <w:r w:rsidRPr="00473DCA">
        <w:rPr>
          <w:rFonts w:ascii="Avenir Book" w:hAnsi="Avenir Book" w:cs="Times New Roman (Body CS)"/>
        </w:rPr>
        <w:t>Question</w:t>
      </w:r>
      <w:r w:rsidRPr="00473DCA">
        <w:rPr>
          <w:rFonts w:ascii="Avenir Book" w:hAnsi="Avenir Book" w:cs="Times New Roman (Body CS)"/>
          <w:spacing w:val="26"/>
        </w:rPr>
        <w:t xml:space="preserve"> </w:t>
      </w:r>
      <w:r w:rsidRPr="00473DCA">
        <w:rPr>
          <w:rFonts w:ascii="Avenir Book" w:hAnsi="Avenir Book" w:cs="Times New Roman (Body CS)"/>
        </w:rPr>
        <w:t>that</w:t>
      </w:r>
      <w:r w:rsidRPr="00473DCA">
        <w:rPr>
          <w:rFonts w:ascii="Avenir Book" w:hAnsi="Avenir Book" w:cs="Times New Roman (Body CS)"/>
          <w:spacing w:val="40"/>
        </w:rPr>
        <w:t xml:space="preserve"> </w:t>
      </w:r>
      <w:r w:rsidRPr="00473DCA">
        <w:rPr>
          <w:rFonts w:ascii="Avenir Book" w:hAnsi="Avenir Book" w:cs="Times New Roman (Body CS)"/>
        </w:rPr>
        <w:t>will help them understand why an answer is correct or incorrect, and their results will</w:t>
      </w:r>
      <w:r w:rsidRPr="00473DCA">
        <w:rPr>
          <w:rFonts w:ascii="Avenir Book" w:hAnsi="Avenir Book" w:cs="Times New Roman (Body CS)"/>
          <w:spacing w:val="40"/>
        </w:rPr>
        <w:t xml:space="preserve"> </w:t>
      </w:r>
      <w:r w:rsidRPr="00473DCA">
        <w:rPr>
          <w:rFonts w:ascii="Avenir Book" w:hAnsi="Avenir Book" w:cs="Times New Roman (Body CS)"/>
        </w:rPr>
        <w:t>reveal</w:t>
      </w:r>
      <w:r w:rsidRPr="00473DCA">
        <w:rPr>
          <w:rFonts w:ascii="Avenir Book" w:hAnsi="Avenir Book" w:cs="Times New Roman (Body CS)"/>
          <w:spacing w:val="31"/>
        </w:rPr>
        <w:t xml:space="preserve"> </w:t>
      </w:r>
      <w:r w:rsidRPr="00473DCA">
        <w:rPr>
          <w:rFonts w:ascii="Avenir Book" w:hAnsi="Avenir Book" w:cs="Times New Roman (Body CS)"/>
        </w:rPr>
        <w:t>misunderstandings</w:t>
      </w:r>
      <w:r w:rsidRPr="00473DCA">
        <w:rPr>
          <w:rFonts w:ascii="Avenir Book" w:hAnsi="Avenir Book" w:cs="Times New Roman (Body CS)"/>
          <w:spacing w:val="31"/>
        </w:rPr>
        <w:t xml:space="preserve"> </w:t>
      </w:r>
      <w:r w:rsidRPr="00473DCA">
        <w:rPr>
          <w:rFonts w:ascii="Avenir Book" w:hAnsi="Avenir Book" w:cs="Times New Roman (Body CS)"/>
        </w:rPr>
        <w:t>to</w:t>
      </w:r>
      <w:r w:rsidRPr="00473DCA">
        <w:rPr>
          <w:rFonts w:ascii="Avenir Book" w:hAnsi="Avenir Book" w:cs="Times New Roman (Body CS)"/>
          <w:spacing w:val="31"/>
        </w:rPr>
        <w:t xml:space="preserve"> </w:t>
      </w:r>
      <w:r w:rsidRPr="00473DCA">
        <w:rPr>
          <w:rFonts w:ascii="Avenir Book" w:hAnsi="Avenir Book" w:cs="Times New Roman (Body CS)"/>
        </w:rPr>
        <w:t>help</w:t>
      </w:r>
      <w:r w:rsidRPr="00473DCA">
        <w:rPr>
          <w:rFonts w:ascii="Avenir Book" w:hAnsi="Avenir Book" w:cs="Times New Roman (Body CS)"/>
          <w:spacing w:val="31"/>
        </w:rPr>
        <w:t xml:space="preserve"> </w:t>
      </w:r>
      <w:r w:rsidRPr="00473DCA">
        <w:rPr>
          <w:rFonts w:ascii="Avenir Book" w:hAnsi="Avenir Book" w:cs="Times New Roman (Body CS)"/>
        </w:rPr>
        <w:t>them</w:t>
      </w:r>
      <w:r w:rsidRPr="00473DCA">
        <w:rPr>
          <w:rFonts w:ascii="Avenir Book" w:hAnsi="Avenir Book" w:cs="Times New Roman (Body CS)"/>
          <w:spacing w:val="31"/>
        </w:rPr>
        <w:t xml:space="preserve"> </w:t>
      </w:r>
      <w:r w:rsidRPr="00473DCA">
        <w:rPr>
          <w:rFonts w:ascii="Avenir Book" w:hAnsi="Avenir Book" w:cs="Times New Roman (Body CS)"/>
        </w:rPr>
        <w:t>target</w:t>
      </w:r>
      <w:r w:rsidRPr="00473DCA">
        <w:rPr>
          <w:rFonts w:ascii="Avenir Book" w:hAnsi="Avenir Book" w:cs="Times New Roman (Body CS)"/>
          <w:spacing w:val="31"/>
        </w:rPr>
        <w:t xml:space="preserve"> </w:t>
      </w:r>
      <w:r w:rsidRPr="00473DCA">
        <w:rPr>
          <w:rFonts w:ascii="Avenir Book" w:hAnsi="Avenir Book" w:cs="Times New Roman (Body CS)"/>
        </w:rPr>
        <w:t>the</w:t>
      </w:r>
      <w:r w:rsidRPr="00473DCA">
        <w:rPr>
          <w:rFonts w:ascii="Avenir Book" w:hAnsi="Avenir Book" w:cs="Times New Roman (Body CS)"/>
          <w:spacing w:val="31"/>
        </w:rPr>
        <w:t xml:space="preserve"> </w:t>
      </w:r>
      <w:r w:rsidRPr="00473DCA">
        <w:rPr>
          <w:rFonts w:ascii="Avenir Book" w:hAnsi="Avenir Book" w:cs="Times New Roman (Body CS)"/>
        </w:rPr>
        <w:t>content</w:t>
      </w:r>
      <w:r w:rsidRPr="00473DCA">
        <w:rPr>
          <w:rFonts w:ascii="Avenir Book" w:hAnsi="Avenir Book" w:cs="Times New Roman (Body CS)"/>
          <w:spacing w:val="31"/>
        </w:rPr>
        <w:t xml:space="preserve"> </w:t>
      </w:r>
      <w:r w:rsidRPr="00473DCA">
        <w:rPr>
          <w:rFonts w:ascii="Avenir Book" w:hAnsi="Avenir Book" w:cs="Times New Roman (Body CS)"/>
        </w:rPr>
        <w:t>and</w:t>
      </w:r>
      <w:r w:rsidRPr="00473DCA">
        <w:rPr>
          <w:rFonts w:ascii="Avenir Book" w:hAnsi="Avenir Book" w:cs="Times New Roman (Body CS)"/>
          <w:spacing w:val="31"/>
        </w:rPr>
        <w:t xml:space="preserve"> </w:t>
      </w:r>
      <w:r w:rsidRPr="00473DCA">
        <w:rPr>
          <w:rFonts w:ascii="Avenir Book" w:hAnsi="Avenir Book" w:cs="Times New Roman (Body CS)"/>
        </w:rPr>
        <w:t>skills</w:t>
      </w:r>
      <w:r w:rsidRPr="00473DCA">
        <w:rPr>
          <w:rFonts w:ascii="Avenir Book" w:hAnsi="Avenir Book" w:cs="Times New Roman (Body CS)"/>
          <w:spacing w:val="31"/>
        </w:rPr>
        <w:t xml:space="preserve"> </w:t>
      </w:r>
      <w:r w:rsidRPr="00473DCA">
        <w:rPr>
          <w:rFonts w:ascii="Avenir Book" w:hAnsi="Avenir Book" w:cs="Times New Roman (Body CS)"/>
        </w:rPr>
        <w:t>needed</w:t>
      </w:r>
      <w:r w:rsidRPr="00473DCA">
        <w:rPr>
          <w:rFonts w:ascii="Avenir Book" w:hAnsi="Avenir Book" w:cs="Times New Roman (Body CS)"/>
          <w:spacing w:val="31"/>
        </w:rPr>
        <w:t xml:space="preserve"> </w:t>
      </w:r>
      <w:r w:rsidRPr="00473DCA">
        <w:rPr>
          <w:rFonts w:ascii="Avenir Book" w:hAnsi="Avenir Book" w:cs="Times New Roman (Body CS)"/>
        </w:rPr>
        <w:t>for</w:t>
      </w:r>
      <w:r w:rsidRPr="00473DCA">
        <w:rPr>
          <w:rFonts w:ascii="Avenir Book" w:hAnsi="Avenir Book" w:cs="Times New Roman (Body CS)"/>
          <w:spacing w:val="40"/>
        </w:rPr>
        <w:t xml:space="preserve"> </w:t>
      </w:r>
      <w:r w:rsidRPr="00473DCA">
        <w:rPr>
          <w:rFonts w:ascii="Avenir Book" w:hAnsi="Avenir Book" w:cs="Times New Roman (Body CS)"/>
        </w:rPr>
        <w:t>additional practice.</w:t>
      </w:r>
    </w:p>
    <w:p w14:paraId="4A092D64" w14:textId="77777777" w:rsidR="00F30D98" w:rsidRPr="00473DCA" w:rsidRDefault="00F30D98" w:rsidP="00473DCA">
      <w:pPr>
        <w:rPr>
          <w:rFonts w:ascii="Avenir Book" w:hAnsi="Avenir Book" w:cs="Times New Roman (Body CS)"/>
        </w:rPr>
      </w:pPr>
    </w:p>
    <w:p w14:paraId="5D1F390E" w14:textId="77777777" w:rsidR="00F30D98" w:rsidRPr="00473DCA" w:rsidRDefault="00F30D98" w:rsidP="00473DCA">
      <w:pPr>
        <w:rPr>
          <w:rFonts w:ascii="Avenir Book" w:hAnsi="Avenir Book" w:cs="Times New Roman (Body CS)"/>
          <w:spacing w:val="28"/>
        </w:rPr>
      </w:pPr>
      <w:r w:rsidRPr="00473DCA">
        <w:rPr>
          <w:rFonts w:ascii="Avenir Book" w:hAnsi="Avenir Book" w:cs="Times New Roman (Body CS)"/>
        </w:rPr>
        <w:t>At</w:t>
      </w:r>
      <w:r w:rsidRPr="00473DCA">
        <w:rPr>
          <w:rFonts w:ascii="Avenir Book" w:hAnsi="Avenir Book" w:cs="Times New Roman (Body CS)"/>
          <w:spacing w:val="29"/>
        </w:rPr>
        <w:t xml:space="preserve"> </w:t>
      </w:r>
      <w:r w:rsidRPr="00473DCA">
        <w:rPr>
          <w:rFonts w:ascii="Avenir Book" w:hAnsi="Avenir Book" w:cs="Times New Roman (Body CS)"/>
        </w:rPr>
        <w:t>the</w:t>
      </w:r>
      <w:r w:rsidRPr="00473DCA">
        <w:rPr>
          <w:rFonts w:ascii="Avenir Book" w:hAnsi="Avenir Book" w:cs="Times New Roman (Body CS)"/>
          <w:spacing w:val="29"/>
        </w:rPr>
        <w:t xml:space="preserve"> </w:t>
      </w:r>
      <w:r w:rsidRPr="00473DCA">
        <w:rPr>
          <w:rFonts w:ascii="Avenir Book" w:hAnsi="Avenir Book" w:cs="Times New Roman (Body CS)"/>
        </w:rPr>
        <w:t>end</w:t>
      </w:r>
      <w:r w:rsidRPr="00473DCA">
        <w:rPr>
          <w:rFonts w:ascii="Avenir Book" w:hAnsi="Avenir Book" w:cs="Times New Roman (Body CS)"/>
          <w:spacing w:val="29"/>
        </w:rPr>
        <w:t xml:space="preserve"> </w:t>
      </w:r>
      <w:r w:rsidRPr="00473DCA">
        <w:rPr>
          <w:rFonts w:ascii="Avenir Book" w:hAnsi="Avenir Book" w:cs="Times New Roman (Body CS)"/>
        </w:rPr>
        <w:t>of</w:t>
      </w:r>
      <w:r w:rsidRPr="00473DCA">
        <w:rPr>
          <w:rFonts w:ascii="Avenir Book" w:hAnsi="Avenir Book" w:cs="Times New Roman (Body CS)"/>
          <w:spacing w:val="29"/>
        </w:rPr>
        <w:t xml:space="preserve"> </w:t>
      </w:r>
      <w:r w:rsidRPr="00473DCA">
        <w:rPr>
          <w:rFonts w:ascii="Avenir Book" w:hAnsi="Avenir Book" w:cs="Times New Roman (Body CS)"/>
        </w:rPr>
        <w:t>each</w:t>
      </w:r>
      <w:r w:rsidRPr="00473DCA">
        <w:rPr>
          <w:rFonts w:ascii="Avenir Book" w:hAnsi="Avenir Book" w:cs="Times New Roman (Body CS)"/>
          <w:spacing w:val="29"/>
        </w:rPr>
        <w:t xml:space="preserve"> </w:t>
      </w:r>
      <w:r w:rsidRPr="00473DCA">
        <w:rPr>
          <w:rFonts w:ascii="Avenir Book" w:hAnsi="Avenir Book" w:cs="Times New Roman (Body CS)"/>
        </w:rPr>
        <w:t>unit</w:t>
      </w:r>
      <w:r w:rsidRPr="00473DCA">
        <w:rPr>
          <w:rFonts w:ascii="Avenir Book" w:hAnsi="Avenir Book" w:cs="Times New Roman (Body CS)"/>
          <w:spacing w:val="29"/>
        </w:rPr>
        <w:t xml:space="preserve"> </w:t>
      </w:r>
      <w:r w:rsidRPr="00473DCA">
        <w:rPr>
          <w:rFonts w:ascii="Avenir Book" w:hAnsi="Avenir Book" w:cs="Times New Roman (Body CS)"/>
        </w:rPr>
        <w:t>or</w:t>
      </w:r>
      <w:r w:rsidRPr="00473DCA">
        <w:rPr>
          <w:rFonts w:ascii="Avenir Book" w:hAnsi="Avenir Book" w:cs="Times New Roman (Body CS)"/>
          <w:spacing w:val="29"/>
        </w:rPr>
        <w:t xml:space="preserve"> </w:t>
      </w:r>
      <w:r w:rsidRPr="00473DCA">
        <w:rPr>
          <w:rFonts w:ascii="Avenir Book" w:hAnsi="Avenir Book" w:cs="Times New Roman (Body CS)"/>
        </w:rPr>
        <w:t>at</w:t>
      </w:r>
      <w:r w:rsidRPr="00473DCA">
        <w:rPr>
          <w:rFonts w:ascii="Avenir Book" w:hAnsi="Avenir Book" w:cs="Times New Roman (Body CS)"/>
          <w:spacing w:val="29"/>
        </w:rPr>
        <w:t xml:space="preserve"> </w:t>
      </w:r>
      <w:r w:rsidRPr="00473DCA">
        <w:rPr>
          <w:rFonts w:ascii="Avenir Book" w:hAnsi="Avenir Book" w:cs="Times New Roman (Body CS)"/>
        </w:rPr>
        <w:t>key</w:t>
      </w:r>
      <w:r w:rsidRPr="00473DCA">
        <w:rPr>
          <w:rFonts w:ascii="Avenir Book" w:hAnsi="Avenir Book" w:cs="Times New Roman (Body CS)"/>
          <w:spacing w:val="29"/>
        </w:rPr>
        <w:t xml:space="preserve"> </w:t>
      </w:r>
      <w:r w:rsidRPr="00473DCA">
        <w:rPr>
          <w:rFonts w:ascii="Avenir Book" w:hAnsi="Avenir Book" w:cs="Times New Roman (Body CS)"/>
        </w:rPr>
        <w:t>points</w:t>
      </w:r>
      <w:r w:rsidRPr="00473DCA">
        <w:rPr>
          <w:rFonts w:ascii="Avenir Book" w:hAnsi="Avenir Book" w:cs="Times New Roman (Body CS)"/>
          <w:spacing w:val="29"/>
        </w:rPr>
        <w:t xml:space="preserve"> </w:t>
      </w:r>
      <w:r w:rsidRPr="00473DCA">
        <w:rPr>
          <w:rFonts w:ascii="Avenir Book" w:hAnsi="Avenir Book" w:cs="Times New Roman (Body CS)"/>
        </w:rPr>
        <w:t>within</w:t>
      </w:r>
      <w:r w:rsidRPr="00473DCA">
        <w:rPr>
          <w:rFonts w:ascii="Avenir Book" w:hAnsi="Avenir Book" w:cs="Times New Roman (Body CS)"/>
          <w:spacing w:val="29"/>
        </w:rPr>
        <w:t xml:space="preserve"> </w:t>
      </w:r>
      <w:r w:rsidRPr="00473DCA">
        <w:rPr>
          <w:rFonts w:ascii="Avenir Book" w:hAnsi="Avenir Book" w:cs="Times New Roman (Body CS)"/>
        </w:rPr>
        <w:t>a</w:t>
      </w:r>
      <w:r w:rsidRPr="00473DCA">
        <w:rPr>
          <w:rFonts w:ascii="Avenir Book" w:hAnsi="Avenir Book" w:cs="Times New Roman (Body CS)"/>
          <w:spacing w:val="29"/>
        </w:rPr>
        <w:t xml:space="preserve"> </w:t>
      </w:r>
      <w:r w:rsidRPr="00473DCA">
        <w:rPr>
          <w:rFonts w:ascii="Avenir Book" w:hAnsi="Avenir Book" w:cs="Times New Roman (Body CS)"/>
        </w:rPr>
        <w:t>unit,</w:t>
      </w:r>
      <w:r w:rsidRPr="00473DCA">
        <w:rPr>
          <w:rFonts w:ascii="Avenir Book" w:hAnsi="Avenir Book" w:cs="Times New Roman (Body CS)"/>
          <w:spacing w:val="29"/>
        </w:rPr>
        <w:t xml:space="preserve"> </w:t>
      </w:r>
      <w:r w:rsidRPr="00473DCA">
        <w:rPr>
          <w:rFonts w:ascii="Avenir Book" w:hAnsi="Avenir Book" w:cs="Times New Roman (Body CS)"/>
        </w:rPr>
        <w:t>Personal</w:t>
      </w:r>
      <w:r w:rsidRPr="00473DCA">
        <w:rPr>
          <w:rFonts w:ascii="Avenir Book" w:hAnsi="Avenir Book" w:cs="Times New Roman (Body CS)"/>
          <w:spacing w:val="29"/>
        </w:rPr>
        <w:t xml:space="preserve"> </w:t>
      </w:r>
      <w:r w:rsidRPr="00473DCA">
        <w:rPr>
          <w:rFonts w:ascii="Avenir Book" w:hAnsi="Avenir Book" w:cs="Times New Roman (Body CS)"/>
        </w:rPr>
        <w:t>Progress</w:t>
      </w:r>
      <w:r w:rsidRPr="00473DCA">
        <w:rPr>
          <w:rFonts w:ascii="Avenir Book" w:hAnsi="Avenir Book" w:cs="Times New Roman (Body CS)"/>
          <w:spacing w:val="29"/>
        </w:rPr>
        <w:t xml:space="preserve"> </w:t>
      </w:r>
      <w:r w:rsidRPr="00473DCA">
        <w:rPr>
          <w:rFonts w:ascii="Avenir Book" w:hAnsi="Avenir Book" w:cs="Times New Roman (Body CS)"/>
        </w:rPr>
        <w:t>Checks</w:t>
      </w:r>
      <w:r w:rsidRPr="00473DCA">
        <w:rPr>
          <w:rFonts w:ascii="Avenir Book" w:hAnsi="Avenir Book" w:cs="Times New Roman (Body CS)"/>
          <w:spacing w:val="29"/>
        </w:rPr>
        <w:t xml:space="preserve"> </w:t>
      </w:r>
      <w:r w:rsidRPr="00473DCA">
        <w:rPr>
          <w:rFonts w:ascii="Avenir Book" w:hAnsi="Avenir Book" w:cs="Times New Roman (Body CS)"/>
        </w:rPr>
        <w:t>will</w:t>
      </w:r>
      <w:r w:rsidRPr="00473DCA">
        <w:rPr>
          <w:rFonts w:ascii="Avenir Book" w:hAnsi="Avenir Book" w:cs="Times New Roman (Body CS)"/>
          <w:spacing w:val="29"/>
        </w:rPr>
        <w:t xml:space="preserve"> </w:t>
      </w:r>
      <w:r w:rsidRPr="00473DCA">
        <w:rPr>
          <w:rFonts w:ascii="Avenir Book" w:hAnsi="Avenir Book" w:cs="Times New Roman (Body CS)"/>
        </w:rPr>
        <w:t>be</w:t>
      </w:r>
      <w:r w:rsidRPr="00473DCA">
        <w:rPr>
          <w:rFonts w:ascii="Avenir Book" w:hAnsi="Avenir Book" w:cs="Times New Roman (Body CS)"/>
          <w:spacing w:val="40"/>
        </w:rPr>
        <w:t xml:space="preserve"> </w:t>
      </w:r>
      <w:r w:rsidRPr="00473DCA">
        <w:rPr>
          <w:rFonts w:ascii="Avenir Book" w:hAnsi="Avenir Book" w:cs="Times New Roman (Body CS)"/>
        </w:rPr>
        <w:t>provided</w:t>
      </w:r>
      <w:r w:rsidRPr="00473DCA">
        <w:rPr>
          <w:rFonts w:ascii="Avenir Book" w:hAnsi="Avenir Book" w:cs="Times New Roman (Body CS)"/>
          <w:spacing w:val="38"/>
        </w:rPr>
        <w:t xml:space="preserve"> </w:t>
      </w:r>
      <w:r w:rsidRPr="00473DCA">
        <w:rPr>
          <w:rFonts w:ascii="Avenir Book" w:hAnsi="Avenir Book" w:cs="Times New Roman (Body CS)"/>
        </w:rPr>
        <w:t>in</w:t>
      </w:r>
      <w:r w:rsidRPr="00473DCA">
        <w:rPr>
          <w:rFonts w:ascii="Avenir Book" w:hAnsi="Avenir Book" w:cs="Times New Roman (Body CS)"/>
          <w:spacing w:val="38"/>
        </w:rPr>
        <w:t xml:space="preserve"> </w:t>
      </w:r>
      <w:r w:rsidRPr="00473DCA">
        <w:rPr>
          <w:rFonts w:ascii="Avenir Book" w:hAnsi="Avenir Book" w:cs="Times New Roman (Body CS)"/>
        </w:rPr>
        <w:t>class</w:t>
      </w:r>
      <w:r w:rsidRPr="00473DCA">
        <w:rPr>
          <w:rFonts w:ascii="Avenir Book" w:hAnsi="Avenir Book" w:cs="Times New Roman (Body CS)"/>
          <w:spacing w:val="38"/>
        </w:rPr>
        <w:t xml:space="preserve"> </w:t>
      </w:r>
      <w:r w:rsidRPr="00473DCA">
        <w:rPr>
          <w:rFonts w:ascii="Avenir Book" w:hAnsi="Avenir Book" w:cs="Times New Roman (Body CS)"/>
        </w:rPr>
        <w:t>or</w:t>
      </w:r>
      <w:r w:rsidRPr="00473DCA">
        <w:rPr>
          <w:rFonts w:ascii="Avenir Book" w:hAnsi="Avenir Book" w:cs="Times New Roman (Body CS)"/>
          <w:spacing w:val="38"/>
        </w:rPr>
        <w:t xml:space="preserve"> </w:t>
      </w:r>
      <w:r w:rsidRPr="00473DCA">
        <w:rPr>
          <w:rFonts w:ascii="Avenir Book" w:hAnsi="Avenir Book" w:cs="Times New Roman (Body CS)"/>
        </w:rPr>
        <w:t>as</w:t>
      </w:r>
      <w:r w:rsidRPr="00473DCA">
        <w:rPr>
          <w:rFonts w:ascii="Avenir Book" w:hAnsi="Avenir Book" w:cs="Times New Roman (Body CS)"/>
          <w:spacing w:val="38"/>
        </w:rPr>
        <w:t xml:space="preserve"> </w:t>
      </w:r>
      <w:r w:rsidRPr="00473DCA">
        <w:rPr>
          <w:rFonts w:ascii="Avenir Book" w:hAnsi="Avenir Book" w:cs="Times New Roman (Body CS)"/>
        </w:rPr>
        <w:t>homework</w:t>
      </w:r>
      <w:r w:rsidRPr="00473DCA">
        <w:rPr>
          <w:rFonts w:ascii="Avenir Book" w:hAnsi="Avenir Book" w:cs="Times New Roman (Body CS)"/>
          <w:spacing w:val="38"/>
        </w:rPr>
        <w:t xml:space="preserve"> </w:t>
      </w:r>
      <w:r w:rsidRPr="00473DCA">
        <w:rPr>
          <w:rFonts w:ascii="Avenir Book" w:hAnsi="Avenir Book" w:cs="Times New Roman (Body CS)"/>
        </w:rPr>
        <w:t>assignments</w:t>
      </w:r>
      <w:r w:rsidRPr="00473DCA">
        <w:rPr>
          <w:rFonts w:ascii="Avenir Book" w:hAnsi="Avenir Book" w:cs="Times New Roman (Body CS)"/>
          <w:spacing w:val="38"/>
        </w:rPr>
        <w:t xml:space="preserve"> </w:t>
      </w:r>
      <w:r w:rsidRPr="00473DCA">
        <w:rPr>
          <w:rFonts w:ascii="Avenir Book" w:hAnsi="Avenir Book" w:cs="Times New Roman (Body CS)"/>
        </w:rPr>
        <w:t>in</w:t>
      </w:r>
      <w:r w:rsidRPr="00473DCA">
        <w:rPr>
          <w:rFonts w:ascii="Avenir Book" w:hAnsi="Avenir Book" w:cs="Times New Roman (Body CS)"/>
          <w:spacing w:val="38"/>
        </w:rPr>
        <w:t xml:space="preserve"> </w:t>
      </w:r>
      <w:r w:rsidRPr="00473DCA">
        <w:rPr>
          <w:rFonts w:ascii="Avenir Book" w:hAnsi="Avenir Book" w:cs="Times New Roman (Body CS)"/>
        </w:rPr>
        <w:t>AP</w:t>
      </w:r>
      <w:r w:rsidRPr="00473DCA">
        <w:rPr>
          <w:rFonts w:ascii="Avenir Book" w:hAnsi="Avenir Book" w:cs="Times New Roman (Body CS)"/>
          <w:spacing w:val="38"/>
        </w:rPr>
        <w:t xml:space="preserve"> </w:t>
      </w:r>
      <w:r w:rsidRPr="00473DCA">
        <w:rPr>
          <w:rFonts w:ascii="Avenir Book" w:hAnsi="Avenir Book" w:cs="Times New Roman (Body CS)"/>
        </w:rPr>
        <w:t>Classroom.</w:t>
      </w:r>
      <w:r w:rsidRPr="00473DCA">
        <w:rPr>
          <w:rFonts w:ascii="Avenir Book" w:hAnsi="Avenir Book" w:cs="Times New Roman (Body CS)"/>
          <w:spacing w:val="38"/>
        </w:rPr>
        <w:t xml:space="preserve"> </w:t>
      </w:r>
      <w:r w:rsidRPr="00473DCA">
        <w:rPr>
          <w:rFonts w:ascii="Avenir Book" w:hAnsi="Avenir Book" w:cs="Times New Roman (Body CS)"/>
        </w:rPr>
        <w:t>Students</w:t>
      </w:r>
      <w:r w:rsidRPr="00473DCA">
        <w:rPr>
          <w:rFonts w:ascii="Avenir Book" w:hAnsi="Avenir Book" w:cs="Times New Roman (Body CS)"/>
          <w:spacing w:val="38"/>
        </w:rPr>
        <w:t xml:space="preserve"> </w:t>
      </w:r>
      <w:r w:rsidRPr="00473DCA">
        <w:rPr>
          <w:rFonts w:ascii="Avenir Book" w:hAnsi="Avenir Book" w:cs="Times New Roman (Body CS)"/>
        </w:rPr>
        <w:t>will</w:t>
      </w:r>
      <w:r w:rsidRPr="00473DCA">
        <w:rPr>
          <w:rFonts w:ascii="Avenir Book" w:hAnsi="Avenir Book" w:cs="Times New Roman (Body CS)"/>
          <w:spacing w:val="38"/>
        </w:rPr>
        <w:t xml:space="preserve"> </w:t>
      </w:r>
      <w:r w:rsidRPr="00473DCA">
        <w:rPr>
          <w:rFonts w:ascii="Avenir Book" w:hAnsi="Avenir Book" w:cs="Times New Roman (Body CS)"/>
        </w:rPr>
        <w:t>get</w:t>
      </w:r>
      <w:r w:rsidRPr="00473DCA">
        <w:rPr>
          <w:rFonts w:ascii="Avenir Book" w:hAnsi="Avenir Book" w:cs="Times New Roman (Body CS)"/>
          <w:spacing w:val="38"/>
        </w:rPr>
        <w:t xml:space="preserve"> </w:t>
      </w:r>
      <w:r w:rsidRPr="00473DCA">
        <w:rPr>
          <w:rFonts w:ascii="Avenir Book" w:hAnsi="Avenir Book" w:cs="Times New Roman (Body CS)"/>
        </w:rPr>
        <w:t>a</w:t>
      </w:r>
      <w:r w:rsidRPr="00473DCA">
        <w:rPr>
          <w:rFonts w:ascii="Avenir Book" w:hAnsi="Avenir Book" w:cs="Times New Roman (Body CS)"/>
          <w:spacing w:val="40"/>
        </w:rPr>
        <w:t xml:space="preserve"> </w:t>
      </w:r>
      <w:r w:rsidRPr="00473DCA">
        <w:rPr>
          <w:rFonts w:ascii="Avenir Book" w:hAnsi="Avenir Book" w:cs="Times New Roman (Body CS)"/>
        </w:rPr>
        <w:t>personal report with feedback on every topic, skill, and question that they can use to chart</w:t>
      </w:r>
      <w:r w:rsidRPr="00473DCA">
        <w:rPr>
          <w:rFonts w:ascii="Avenir Book" w:hAnsi="Avenir Book" w:cs="Times New Roman (Body CS)"/>
          <w:spacing w:val="80"/>
        </w:rPr>
        <w:t xml:space="preserve"> </w:t>
      </w:r>
      <w:r w:rsidRPr="00473DCA">
        <w:rPr>
          <w:rFonts w:ascii="Avenir Book" w:hAnsi="Avenir Book" w:cs="Times New Roman (Body CS)"/>
        </w:rPr>
        <w:t>their progress, and their results will come with rationales that explain every question’s</w:t>
      </w:r>
      <w:r w:rsidRPr="00473DCA">
        <w:rPr>
          <w:rFonts w:ascii="Avenir Book" w:hAnsi="Avenir Book" w:cs="Times New Roman (Body CS)"/>
          <w:spacing w:val="40"/>
        </w:rPr>
        <w:t xml:space="preserve"> </w:t>
      </w:r>
      <w:r w:rsidRPr="00473DCA">
        <w:rPr>
          <w:rFonts w:ascii="Avenir Book" w:hAnsi="Avenir Book" w:cs="Times New Roman (Body CS)"/>
        </w:rPr>
        <w:t>answer.</w:t>
      </w:r>
      <w:r w:rsidRPr="00473DCA">
        <w:rPr>
          <w:rFonts w:ascii="Avenir Book" w:hAnsi="Avenir Book" w:cs="Times New Roman (Body CS)"/>
          <w:spacing w:val="28"/>
        </w:rPr>
        <w:t xml:space="preserve"> </w:t>
      </w:r>
    </w:p>
    <w:p w14:paraId="5076A521" w14:textId="77777777" w:rsidR="00473DCA" w:rsidRPr="00473DCA" w:rsidRDefault="00473DCA" w:rsidP="002F5371">
      <w:pPr>
        <w:pStyle w:val="BodyText"/>
        <w:spacing w:before="60" w:line="264" w:lineRule="auto"/>
        <w:ind w:right="60"/>
        <w:rPr>
          <w:rFonts w:ascii="Avenir Book" w:hAnsi="Avenir Book"/>
          <w:b/>
          <w:bCs/>
          <w:color w:val="4378BD"/>
          <w:sz w:val="36"/>
          <w:szCs w:val="36"/>
        </w:rPr>
      </w:pPr>
    </w:p>
    <w:p w14:paraId="73435F7B" w14:textId="0FF1F5FD" w:rsidR="002F5371" w:rsidRPr="00473DCA" w:rsidRDefault="002F5371" w:rsidP="002F5371">
      <w:pPr>
        <w:pStyle w:val="BodyText"/>
        <w:spacing w:before="60" w:line="264" w:lineRule="auto"/>
        <w:ind w:right="60"/>
        <w:rPr>
          <w:rFonts w:ascii="Avenir Book" w:hAnsi="Avenir Book"/>
          <w:b/>
          <w:bCs/>
          <w:color w:val="0070C0"/>
          <w:sz w:val="36"/>
          <w:szCs w:val="36"/>
        </w:rPr>
      </w:pPr>
      <w:r w:rsidRPr="00473DCA">
        <w:rPr>
          <w:noProof/>
          <w:color w:val="0070C0"/>
          <w:sz w:val="24"/>
          <w:szCs w:val="24"/>
        </w:rPr>
        <w:lastRenderedPageBreak/>
        <mc:AlternateContent>
          <mc:Choice Requires="wps">
            <w:drawing>
              <wp:anchor distT="0" distB="0" distL="114300" distR="114300" simplePos="0" relativeHeight="251669504" behindDoc="0" locked="0" layoutInCell="1" allowOverlap="1" wp14:anchorId="397B76BD" wp14:editId="1143B21E">
                <wp:simplePos x="0" y="0"/>
                <wp:positionH relativeFrom="page">
                  <wp:posOffset>3383693</wp:posOffset>
                </wp:positionH>
                <wp:positionV relativeFrom="paragraph">
                  <wp:posOffset>104775</wp:posOffset>
                </wp:positionV>
                <wp:extent cx="269875" cy="119380"/>
                <wp:effectExtent l="0" t="0" r="0" b="0"/>
                <wp:wrapNone/>
                <wp:docPr id="2061292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F6932" w14:textId="77777777" w:rsidR="002F5371" w:rsidRDefault="00000000" w:rsidP="002F5371">
                            <w:pPr>
                              <w:spacing w:line="184" w:lineRule="exact"/>
                              <w:ind w:left="45"/>
                              <w:rPr>
                                <w:rFonts w:ascii="Tahoma"/>
                                <w:b/>
                                <w:color w:val="000000"/>
                                <w:sz w:val="16"/>
                              </w:rPr>
                            </w:pPr>
                            <w:hyperlink w:anchor="_bookmark0" w:history="1">
                              <w:r w:rsidR="002F5371">
                                <w:rPr>
                                  <w:rFonts w:ascii="Tahoma"/>
                                  <w:b/>
                                  <w:color w:val="FFFFFF"/>
                                  <w:spacing w:val="-5"/>
                                  <w:sz w:val="16"/>
                                </w:rPr>
                                <w:t>CR1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B76BD" id="_x0000_t202" coordsize="21600,21600" o:spt="202" path="m,l,21600r21600,l21600,xe">
                <v:stroke joinstyle="miter"/>
                <v:path gradientshapeok="t" o:connecttype="rect"/>
              </v:shapetype>
              <v:shape id="docshape4" o:spid="_x0000_s1026" type="#_x0000_t202" style="position:absolute;margin-left:266.45pt;margin-top:8.25pt;width:21.25pt;height:9.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TqU3QEAAKI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" fillcolor="#0072af" stroked="f">
                <v:path arrowok="t"/>
                <v:textbox inset="0,0,0,0">
                  <w:txbxContent>
                    <w:p w14:paraId="1D0F6932" w14:textId="77777777" w:rsidR="002F5371" w:rsidRDefault="002F5371" w:rsidP="002F5371">
                      <w:pPr>
                        <w:spacing w:line="184" w:lineRule="exact"/>
                        <w:ind w:left="45"/>
                        <w:rPr>
                          <w:rFonts w:ascii="Tahoma"/>
                          <w:b/>
                          <w:color w:val="000000"/>
                          <w:sz w:val="16"/>
                        </w:rPr>
                      </w:pPr>
                      <w:hyperlink w:anchor="_bookmark0" w:history="1">
                        <w:r>
                          <w:rPr>
                            <w:rFonts w:ascii="Tahoma"/>
                            <w:b/>
                            <w:color w:val="FFFFFF"/>
                            <w:spacing w:val="-5"/>
                            <w:sz w:val="16"/>
                          </w:rPr>
                          <w:t>CR1</w:t>
                        </w:r>
                      </w:hyperlink>
                    </w:p>
                  </w:txbxContent>
                </v:textbox>
                <w10:wrap anchorx="page"/>
              </v:shape>
            </w:pict>
          </mc:Fallback>
        </mc:AlternateContent>
      </w:r>
      <w:r w:rsidRPr="00473DCA">
        <w:rPr>
          <w:rFonts w:ascii="Avenir Book" w:hAnsi="Avenir Book"/>
          <w:b/>
          <w:bCs/>
          <w:color w:val="0070C0"/>
          <w:sz w:val="36"/>
          <w:szCs w:val="36"/>
        </w:rPr>
        <w:t>Textbook Requirement</w:t>
      </w:r>
    </w:p>
    <w:p w14:paraId="7AB2D3FC" w14:textId="690DB27D" w:rsidR="002F5371" w:rsidRPr="00473DCA" w:rsidRDefault="002F5371" w:rsidP="002F5371">
      <w:pPr>
        <w:rPr>
          <w:rFonts w:ascii="Avenir Book" w:hAnsi="Avenir Book" w:cs="Times New Roman (Body CS)"/>
        </w:rPr>
      </w:pPr>
      <w:r w:rsidRPr="00473DCA">
        <w:rPr>
          <w:rFonts w:ascii="Avenir Book" w:hAnsi="Avenir Book" w:cs="Times New Roman (Body CS)"/>
        </w:rPr>
        <w:t xml:space="preserve">In lieu of a textbook, we will be using the AP Precalculus lessons at </w:t>
      </w:r>
      <w:hyperlink r:id="rId9" w:history="1">
        <w:r w:rsidRPr="00473DCA">
          <w:rPr>
            <w:rStyle w:val="Hyperlink"/>
            <w:rFonts w:ascii="Avenir Book" w:hAnsi="Avenir Book" w:cs="Times New Roman (Body CS)"/>
          </w:rPr>
          <w:t>www.calc-medic.com</w:t>
        </w:r>
      </w:hyperlink>
      <w:r w:rsidRPr="00473DCA">
        <w:rPr>
          <w:rFonts w:ascii="Avenir Book" w:hAnsi="Avenir Book" w:cs="Times New Roman (Body CS)"/>
        </w:rPr>
        <w:t xml:space="preserve">, along with </w:t>
      </w:r>
      <w:r w:rsidR="00BA4F55">
        <w:rPr>
          <w:rFonts w:ascii="Avenir Book" w:hAnsi="Avenir Book" w:cs="Times New Roman (Body CS)"/>
        </w:rPr>
        <w:t>the homework, quizzes, and tests available through the Math Medic Assessment Platform for AP Precalculus.</w:t>
      </w:r>
    </w:p>
    <w:p w14:paraId="5925D4D9" w14:textId="77777777" w:rsidR="002F5371" w:rsidRPr="00473DCA" w:rsidRDefault="002F5371" w:rsidP="002F5371">
      <w:pPr>
        <w:rPr>
          <w:rFonts w:ascii="Avenir Book" w:hAnsi="Avenir Book"/>
          <w:b/>
        </w:rPr>
      </w:pPr>
    </w:p>
    <w:p w14:paraId="20932A83" w14:textId="77777777" w:rsidR="00F30D98" w:rsidRPr="00473DCA" w:rsidRDefault="00F30D98" w:rsidP="00F30D98">
      <w:pPr>
        <w:pStyle w:val="BodyText"/>
        <w:spacing w:before="9"/>
        <w:rPr>
          <w:rFonts w:ascii="Avenir Book" w:hAnsi="Avenir Book"/>
          <w:b/>
          <w:bCs/>
          <w:color w:val="4378BD"/>
          <w:sz w:val="36"/>
          <w:szCs w:val="36"/>
        </w:rPr>
      </w:pPr>
      <w:r w:rsidRPr="00473DCA">
        <w:rPr>
          <w:noProof/>
          <w:color w:val="0070C0"/>
          <w:sz w:val="24"/>
          <w:szCs w:val="24"/>
        </w:rPr>
        <mc:AlternateContent>
          <mc:Choice Requires="wps">
            <w:drawing>
              <wp:anchor distT="0" distB="0" distL="114300" distR="114300" simplePos="0" relativeHeight="251663360" behindDoc="0" locked="0" layoutInCell="1" allowOverlap="1" wp14:anchorId="78538252" wp14:editId="0DE05E71">
                <wp:simplePos x="0" y="0"/>
                <wp:positionH relativeFrom="page">
                  <wp:posOffset>3743960</wp:posOffset>
                </wp:positionH>
                <wp:positionV relativeFrom="paragraph">
                  <wp:posOffset>119380</wp:posOffset>
                </wp:positionV>
                <wp:extent cx="269875" cy="119380"/>
                <wp:effectExtent l="0" t="0" r="0" b="0"/>
                <wp:wrapNone/>
                <wp:docPr id="204583269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49C19"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38252" id="docshape5" o:spid="_x0000_s1027" type="#_x0000_t202" style="position:absolute;margin-left:294.8pt;margin-top:9.4pt;width:21.25pt;height: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2OG4gEAAKk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" fillcolor="#0072af" stroked="f">
                <v:path arrowok="t"/>
                <v:textbox inset="0,0,0,0">
                  <w:txbxContent>
                    <w:p w14:paraId="30949C19"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CR2</w:t>
                        </w:r>
                      </w:hyperlink>
                    </w:p>
                  </w:txbxContent>
                </v:textbox>
                <w10:wrap anchorx="page"/>
              </v:shape>
            </w:pict>
          </mc:Fallback>
        </mc:AlternateContent>
      </w:r>
      <w:r w:rsidRPr="00473DCA">
        <w:rPr>
          <w:rFonts w:ascii="Avenir Book" w:hAnsi="Avenir Book"/>
          <w:b/>
          <w:bCs/>
          <w:color w:val="0070C0"/>
          <w:sz w:val="36"/>
          <w:szCs w:val="36"/>
        </w:rPr>
        <w:t xml:space="preserve">Course Outline and Pacing </w:t>
      </w:r>
    </w:p>
    <w:p w14:paraId="48D2B377" w14:textId="1A561D1F" w:rsidR="00F30D98" w:rsidRPr="00473DCA" w:rsidRDefault="00F30D98" w:rsidP="00F30D98">
      <w:pPr>
        <w:pStyle w:val="ListParagraph"/>
        <w:widowControl w:val="0"/>
        <w:numPr>
          <w:ilvl w:val="0"/>
          <w:numId w:val="8"/>
        </w:numPr>
        <w:autoSpaceDE w:val="0"/>
        <w:autoSpaceDN w:val="0"/>
        <w:spacing w:before="81"/>
        <w:contextualSpacing w:val="0"/>
        <w:rPr>
          <w:rFonts w:ascii="Avenir Book" w:hAnsi="Avenir Book"/>
        </w:rPr>
      </w:pPr>
      <w:r w:rsidRPr="00473DCA">
        <w:rPr>
          <w:rFonts w:ascii="Avenir Book" w:hAnsi="Avenir Book"/>
        </w:rPr>
        <w:t>September/October/November</w:t>
      </w:r>
      <w:r w:rsidRPr="00473DCA">
        <w:rPr>
          <w:rFonts w:ascii="Avenir Book" w:hAnsi="Avenir Book"/>
          <w:spacing w:val="45"/>
        </w:rPr>
        <w:t xml:space="preserve"> </w:t>
      </w:r>
      <w:r w:rsidRPr="00473DCA">
        <w:rPr>
          <w:rFonts w:ascii="Avenir Book" w:hAnsi="Avenir Book"/>
        </w:rPr>
        <w:t>–</w:t>
      </w:r>
      <w:r w:rsidRPr="00473DCA">
        <w:rPr>
          <w:rFonts w:ascii="Avenir Book" w:hAnsi="Avenir Book"/>
          <w:spacing w:val="45"/>
        </w:rPr>
        <w:t xml:space="preserve"> </w:t>
      </w:r>
      <w:r w:rsidR="00BA4F55" w:rsidRPr="00BA4F55">
        <w:rPr>
          <w:rFonts w:ascii="Avenir Book" w:hAnsi="Avenir Book"/>
        </w:rPr>
        <w:t>CED</w:t>
      </w:r>
      <w:r w:rsidRPr="00473DCA">
        <w:rPr>
          <w:rFonts w:ascii="Avenir Book" w:hAnsi="Avenir Book"/>
        </w:rPr>
        <w:t xml:space="preserve"> Unit</w:t>
      </w:r>
      <w:r w:rsidRPr="00473DCA">
        <w:rPr>
          <w:rFonts w:ascii="Avenir Book" w:hAnsi="Avenir Book"/>
          <w:spacing w:val="45"/>
        </w:rPr>
        <w:t xml:space="preserve"> </w:t>
      </w:r>
      <w:r w:rsidRPr="00473DCA">
        <w:rPr>
          <w:rFonts w:ascii="Avenir Book" w:hAnsi="Avenir Book"/>
          <w:spacing w:val="-10"/>
        </w:rPr>
        <w:t>1</w:t>
      </w:r>
    </w:p>
    <w:p w14:paraId="563BA7D5" w14:textId="77777777" w:rsidR="00F30D98" w:rsidRPr="00473DCA" w:rsidRDefault="00F30D98" w:rsidP="00F30D98">
      <w:pPr>
        <w:pStyle w:val="ListParagraph"/>
        <w:widowControl w:val="0"/>
        <w:numPr>
          <w:ilvl w:val="0"/>
          <w:numId w:val="8"/>
        </w:numPr>
        <w:autoSpaceDE w:val="0"/>
        <w:autoSpaceDN w:val="0"/>
        <w:spacing w:before="81"/>
        <w:contextualSpacing w:val="0"/>
        <w:rPr>
          <w:rFonts w:ascii="Avenir Book" w:hAnsi="Avenir Book"/>
        </w:rPr>
      </w:pPr>
      <w:r w:rsidRPr="00473DCA">
        <w:rPr>
          <w:rFonts w:ascii="Avenir Book" w:hAnsi="Avenir Book"/>
        </w:rPr>
        <w:t>November/December/January</w:t>
      </w:r>
      <w:r w:rsidRPr="00473DCA">
        <w:rPr>
          <w:rFonts w:ascii="Avenir Book" w:hAnsi="Avenir Book"/>
          <w:spacing w:val="37"/>
        </w:rPr>
        <w:t xml:space="preserve"> </w:t>
      </w:r>
      <w:r w:rsidRPr="00473DCA">
        <w:rPr>
          <w:rFonts w:ascii="Avenir Book" w:hAnsi="Avenir Book"/>
        </w:rPr>
        <w:t>–</w:t>
      </w:r>
      <w:r w:rsidRPr="00473DCA">
        <w:rPr>
          <w:rFonts w:ascii="Avenir Book" w:hAnsi="Avenir Book"/>
          <w:spacing w:val="37"/>
        </w:rPr>
        <w:t xml:space="preserve"> </w:t>
      </w:r>
      <w:r w:rsidRPr="00BA4F55">
        <w:rPr>
          <w:rFonts w:ascii="Avenir Book" w:hAnsi="Avenir Book"/>
        </w:rPr>
        <w:t>CED</w:t>
      </w:r>
      <w:r w:rsidRPr="00473DCA">
        <w:rPr>
          <w:rFonts w:ascii="Avenir Book" w:hAnsi="Avenir Book"/>
          <w:spacing w:val="37"/>
        </w:rPr>
        <w:t xml:space="preserve"> </w:t>
      </w:r>
      <w:r w:rsidRPr="00473DCA">
        <w:rPr>
          <w:rFonts w:ascii="Avenir Book" w:hAnsi="Avenir Book"/>
        </w:rPr>
        <w:t>Unit 2</w:t>
      </w:r>
    </w:p>
    <w:p w14:paraId="49A27AC8" w14:textId="77777777" w:rsidR="00F30D98" w:rsidRPr="00473DCA" w:rsidRDefault="00F30D98" w:rsidP="00F30D98">
      <w:pPr>
        <w:pStyle w:val="ListParagraph"/>
        <w:widowControl w:val="0"/>
        <w:numPr>
          <w:ilvl w:val="0"/>
          <w:numId w:val="8"/>
        </w:numPr>
        <w:autoSpaceDE w:val="0"/>
        <w:autoSpaceDN w:val="0"/>
        <w:spacing w:before="81"/>
        <w:contextualSpacing w:val="0"/>
        <w:rPr>
          <w:rFonts w:ascii="Avenir Book" w:hAnsi="Avenir Book"/>
        </w:rPr>
      </w:pPr>
      <w:r w:rsidRPr="00473DCA">
        <w:rPr>
          <w:rFonts w:ascii="Avenir Book" w:hAnsi="Avenir Book"/>
        </w:rPr>
        <w:t>January/February/March –</w:t>
      </w:r>
      <w:r w:rsidRPr="00473DCA">
        <w:rPr>
          <w:rFonts w:ascii="Avenir Book" w:hAnsi="Avenir Book"/>
          <w:spacing w:val="42"/>
        </w:rPr>
        <w:t xml:space="preserve"> </w:t>
      </w:r>
      <w:r w:rsidRPr="00BA4F55">
        <w:rPr>
          <w:rFonts w:ascii="Avenir Book" w:hAnsi="Avenir Book"/>
        </w:rPr>
        <w:t>CED</w:t>
      </w:r>
      <w:r w:rsidRPr="00473DCA">
        <w:rPr>
          <w:rFonts w:ascii="Avenir Book" w:hAnsi="Avenir Book"/>
          <w:spacing w:val="37"/>
        </w:rPr>
        <w:t xml:space="preserve"> </w:t>
      </w:r>
      <w:r w:rsidRPr="00473DCA">
        <w:rPr>
          <w:rFonts w:ascii="Avenir Book" w:hAnsi="Avenir Book"/>
        </w:rPr>
        <w:t>Unit</w:t>
      </w:r>
      <w:r w:rsidRPr="00473DCA">
        <w:rPr>
          <w:rFonts w:ascii="Avenir Book" w:hAnsi="Avenir Book"/>
          <w:spacing w:val="42"/>
        </w:rPr>
        <w:t xml:space="preserve"> </w:t>
      </w:r>
      <w:r w:rsidRPr="00473DCA">
        <w:rPr>
          <w:rFonts w:ascii="Avenir Book" w:hAnsi="Avenir Book"/>
          <w:spacing w:val="-10"/>
        </w:rPr>
        <w:t>3</w:t>
      </w:r>
    </w:p>
    <w:p w14:paraId="794D33C7" w14:textId="77777777" w:rsidR="00F30D98" w:rsidRPr="00473DCA" w:rsidRDefault="00F30D98" w:rsidP="00F30D98">
      <w:pPr>
        <w:pStyle w:val="ListParagraph"/>
        <w:widowControl w:val="0"/>
        <w:numPr>
          <w:ilvl w:val="0"/>
          <w:numId w:val="8"/>
        </w:numPr>
        <w:autoSpaceDE w:val="0"/>
        <w:autoSpaceDN w:val="0"/>
        <w:spacing w:before="81"/>
        <w:contextualSpacing w:val="0"/>
        <w:rPr>
          <w:rFonts w:ascii="Avenir Book" w:hAnsi="Avenir Book"/>
        </w:rPr>
      </w:pPr>
      <w:r w:rsidRPr="00473DCA">
        <w:rPr>
          <w:rFonts w:ascii="Avenir Book" w:hAnsi="Avenir Book"/>
        </w:rPr>
        <w:t>April/May</w:t>
      </w:r>
      <w:r w:rsidRPr="00473DCA">
        <w:rPr>
          <w:rFonts w:ascii="Avenir Book" w:hAnsi="Avenir Book"/>
          <w:spacing w:val="15"/>
        </w:rPr>
        <w:t xml:space="preserve"> </w:t>
      </w:r>
      <w:r w:rsidRPr="00473DCA">
        <w:rPr>
          <w:rFonts w:ascii="Avenir Book" w:hAnsi="Avenir Book"/>
        </w:rPr>
        <w:t>–</w:t>
      </w:r>
      <w:r w:rsidRPr="00473DCA">
        <w:rPr>
          <w:rFonts w:ascii="Avenir Book" w:hAnsi="Avenir Book"/>
          <w:spacing w:val="16"/>
        </w:rPr>
        <w:t xml:space="preserve"> </w:t>
      </w:r>
      <w:r w:rsidRPr="00473DCA">
        <w:rPr>
          <w:rFonts w:ascii="Avenir Book" w:hAnsi="Avenir Book"/>
        </w:rPr>
        <w:t>AP Exam Review</w:t>
      </w:r>
    </w:p>
    <w:p w14:paraId="21C8536E" w14:textId="77777777" w:rsidR="00F30D98" w:rsidRPr="00473DCA" w:rsidRDefault="00F30D98" w:rsidP="00F30D98">
      <w:pPr>
        <w:rPr>
          <w:rFonts w:ascii="Avenir Book" w:hAnsi="Avenir Book"/>
          <w:color w:val="1A1A1A"/>
        </w:rPr>
      </w:pPr>
    </w:p>
    <w:p w14:paraId="1D355949" w14:textId="77777777" w:rsidR="00F30D98" w:rsidRPr="00473DCA" w:rsidRDefault="00F30D98" w:rsidP="00F30D98">
      <w:pPr>
        <w:rPr>
          <w:rFonts w:ascii="Avenir Book" w:hAnsi="Avenir Book"/>
          <w:b/>
          <w:bCs/>
          <w:color w:val="0070C0"/>
          <w:sz w:val="36"/>
          <w:szCs w:val="36"/>
        </w:rPr>
      </w:pPr>
      <w:r w:rsidRPr="00473DCA">
        <w:rPr>
          <w:noProof/>
          <w:color w:val="0070C0"/>
        </w:rPr>
        <mc:AlternateContent>
          <mc:Choice Requires="wps">
            <w:drawing>
              <wp:anchor distT="0" distB="0" distL="114300" distR="114300" simplePos="0" relativeHeight="251660288" behindDoc="0" locked="0" layoutInCell="1" allowOverlap="1" wp14:anchorId="51CF23F0" wp14:editId="2AB98AE8">
                <wp:simplePos x="0" y="0"/>
                <wp:positionH relativeFrom="page">
                  <wp:posOffset>4231074</wp:posOffset>
                </wp:positionH>
                <wp:positionV relativeFrom="paragraph">
                  <wp:posOffset>102235</wp:posOffset>
                </wp:positionV>
                <wp:extent cx="269875" cy="11938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C8B3E"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23F0" id="_x0000_s1028" type="#_x0000_t202" style="position:absolute;margin-left:333.15pt;margin-top:8.05pt;width:21.25pt;height: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Jx44gEAAKk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" fillcolor="#0072af" stroked="f">
                <v:path arrowok="t"/>
                <v:textbox inset="0,0,0,0">
                  <w:txbxContent>
                    <w:p w14:paraId="232C8B3E"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CR2</w:t>
                        </w:r>
                      </w:hyperlink>
                    </w:p>
                  </w:txbxContent>
                </v:textbox>
                <w10:wrap anchorx="page"/>
              </v:shape>
            </w:pict>
          </mc:Fallback>
        </mc:AlternateContent>
      </w:r>
      <w:r w:rsidRPr="00473DCA">
        <w:rPr>
          <w:rFonts w:ascii="Avenir Book" w:hAnsi="Avenir Book"/>
          <w:b/>
          <w:bCs/>
          <w:color w:val="0070C0"/>
          <w:sz w:val="36"/>
          <w:szCs w:val="36"/>
        </w:rPr>
        <w:t>Course Outline and Description</w:t>
      </w:r>
    </w:p>
    <w:p w14:paraId="22AF1372" w14:textId="77777777" w:rsidR="00F30D98" w:rsidRPr="00473DCA" w:rsidRDefault="00F30D98" w:rsidP="00F30D98">
      <w:pPr>
        <w:tabs>
          <w:tab w:val="left" w:pos="517"/>
        </w:tabs>
        <w:spacing w:before="53"/>
        <w:ind w:left="180" w:hanging="180"/>
        <w:rPr>
          <w:rFonts w:ascii="Avenir Book" w:hAnsi="Avenir Book"/>
          <w:color w:val="1A1A1A"/>
        </w:rPr>
      </w:pPr>
      <w:r w:rsidRPr="00473DCA">
        <w:rPr>
          <w:rFonts w:ascii="Avenir Book" w:hAnsi="Avenir Book"/>
          <w:color w:val="1A1A1A"/>
        </w:rPr>
        <w:t xml:space="preserve">All lessons are from the AP Precalculus curriculum at </w:t>
      </w:r>
      <w:hyperlink r:id="rId10" w:history="1">
        <w:r w:rsidRPr="00473DCA">
          <w:rPr>
            <w:rStyle w:val="Hyperlink"/>
            <w:rFonts w:ascii="Avenir Book" w:hAnsi="Avenir Book"/>
          </w:rPr>
          <w:t>www.calc-medic.com</w:t>
        </w:r>
      </w:hyperlink>
      <w:r w:rsidRPr="00473DCA">
        <w:rPr>
          <w:rFonts w:ascii="Avenir Book" w:hAnsi="Avenir Book"/>
          <w:color w:val="1A1A1A"/>
        </w:rPr>
        <w:t xml:space="preserve">. </w:t>
      </w:r>
    </w:p>
    <w:p w14:paraId="3189D2A8" w14:textId="77777777" w:rsidR="00F30D98" w:rsidRPr="00473DCA" w:rsidRDefault="00F30D98" w:rsidP="00F30D98">
      <w:pPr>
        <w:pStyle w:val="Heading2"/>
        <w:spacing w:before="1"/>
        <w:ind w:hanging="180"/>
        <w:rPr>
          <w:rFonts w:ascii="Avenir Book" w:hAnsi="Avenir Book"/>
          <w:b/>
          <w:color w:val="FFFFFF"/>
          <w:spacing w:val="40"/>
          <w:sz w:val="16"/>
          <w:shd w:val="clear" w:color="auto" w:fill="0072AF"/>
        </w:rPr>
      </w:pPr>
    </w:p>
    <w:p w14:paraId="0F63537F" w14:textId="77777777" w:rsidR="00F30D98" w:rsidRPr="00473DCA" w:rsidRDefault="00F30D98" w:rsidP="00F30D98">
      <w:pPr>
        <w:tabs>
          <w:tab w:val="left" w:pos="517"/>
        </w:tabs>
        <w:spacing w:before="48"/>
        <w:ind w:left="180" w:hanging="180"/>
        <w:rPr>
          <w:rFonts w:ascii="Avenir Book" w:hAnsi="Avenir Book"/>
          <w:color w:val="4378BD"/>
          <w:sz w:val="32"/>
          <w:szCs w:val="32"/>
        </w:rPr>
      </w:pPr>
      <w:r w:rsidRPr="00473DCA">
        <w:rPr>
          <w:rFonts w:ascii="Avenir Book" w:hAnsi="Avenir Book"/>
          <w:color w:val="4378BD"/>
          <w:sz w:val="32"/>
          <w:szCs w:val="32"/>
        </w:rPr>
        <w:t>Calc Medic Unit 1: Exploring Rates of Change</w:t>
      </w:r>
    </w:p>
    <w:p w14:paraId="7086E828" w14:textId="77777777" w:rsidR="00F30D98" w:rsidRPr="00473DCA" w:rsidRDefault="00F30D98" w:rsidP="00F30D98">
      <w:pPr>
        <w:pStyle w:val="Heading2"/>
        <w:spacing w:before="1"/>
        <w:rPr>
          <w:rFonts w:ascii="Avenir Book" w:hAnsi="Avenir Book"/>
          <w:sz w:val="8"/>
          <w:szCs w:val="8"/>
        </w:rPr>
      </w:pPr>
    </w:p>
    <w:p w14:paraId="02852924" w14:textId="77777777" w:rsidR="00F30D98" w:rsidRPr="00473DCA" w:rsidRDefault="00F30D98" w:rsidP="00F30D98">
      <w:pPr>
        <w:tabs>
          <w:tab w:val="left" w:pos="517"/>
        </w:tabs>
        <w:spacing w:before="53"/>
        <w:ind w:left="180"/>
        <w:rPr>
          <w:rFonts w:ascii="Avenir Book" w:hAnsi="Avenir Book"/>
          <w:color w:val="1A1A1A"/>
        </w:rPr>
      </w:pPr>
      <w:r w:rsidRPr="00473DCA">
        <w:rPr>
          <w:rFonts w:ascii="Avenir Book" w:hAnsi="Avenir Book"/>
          <w:color w:val="1A1A1A"/>
        </w:rPr>
        <w:t>CED Topic 1.1 Change in Tandem</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2.B, 3.A)</w:t>
      </w:r>
    </w:p>
    <w:p w14:paraId="4987FF0D"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1.1: Can We Predict Maximum Heart Rate?</w:t>
      </w:r>
    </w:p>
    <w:p w14:paraId="01507FAE"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1.2: How Does the Food Industry Set Prices?</w:t>
      </w:r>
    </w:p>
    <w:p w14:paraId="083ED430"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1.3: What is the Business Cycle?</w:t>
      </w:r>
    </w:p>
    <w:p w14:paraId="6D5EDBB9"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1.2 Rates of Change</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2.A, 3.A)</w:t>
      </w:r>
    </w:p>
    <w:p w14:paraId="6B204CF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1.4: What is Pamela’s Current Speed?</w:t>
      </w:r>
    </w:p>
    <w:p w14:paraId="51349E07"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1.3 Rates of Change in Linear and Quadratic Functions</w:t>
      </w:r>
      <w:r w:rsidRPr="00473DCA">
        <w:rPr>
          <w:rFonts w:ascii="Avenir Book" w:hAnsi="Avenir Book"/>
          <w:color w:val="1A1A1A"/>
          <w:spacing w:val="20"/>
        </w:rPr>
        <w:t xml:space="preserve"> </w:t>
      </w:r>
      <w:r w:rsidRPr="00473DCA">
        <w:rPr>
          <w:rFonts w:ascii="Avenir Book" w:hAnsi="Avenir Book"/>
          <w:color w:val="1A1A1A"/>
        </w:rPr>
        <w:t>(Skill</w:t>
      </w:r>
      <w:r w:rsidRPr="00473DCA">
        <w:rPr>
          <w:rFonts w:ascii="Avenir Book" w:hAnsi="Avenir Book"/>
          <w:color w:val="1A1A1A"/>
          <w:spacing w:val="20"/>
        </w:rPr>
        <w:t xml:space="preserve"> </w:t>
      </w:r>
      <w:r w:rsidRPr="00473DCA">
        <w:rPr>
          <w:rFonts w:ascii="Avenir Book" w:hAnsi="Avenir Book"/>
          <w:color w:val="1A1A1A"/>
          <w:spacing w:val="-4"/>
        </w:rPr>
        <w:t>3.B, 3.C)</w:t>
      </w:r>
    </w:p>
    <w:p w14:paraId="6A9F62B5"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1.5: How Much Does </w:t>
      </w:r>
      <w:proofErr w:type="gramStart"/>
      <w:r w:rsidRPr="00473DCA">
        <w:rPr>
          <w:rFonts w:ascii="Avenir Book" w:hAnsi="Avenir Book"/>
          <w:color w:val="1A1A1A"/>
        </w:rPr>
        <w:t>it</w:t>
      </w:r>
      <w:proofErr w:type="gramEnd"/>
      <w:r w:rsidRPr="00473DCA">
        <w:rPr>
          <w:rFonts w:ascii="Avenir Book" w:hAnsi="Avenir Book"/>
          <w:color w:val="1A1A1A"/>
        </w:rPr>
        <w:t xml:space="preserve"> Cost to Rent a U-Haul?</w:t>
      </w:r>
    </w:p>
    <w:p w14:paraId="7F9AB6BB"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1.6: How Fast Does a Penny Fall from the Empire State Building?</w:t>
      </w:r>
    </w:p>
    <w:p w14:paraId="6D61233C" w14:textId="77777777" w:rsidR="00F30D98" w:rsidRPr="00473DCA" w:rsidRDefault="00F30D98" w:rsidP="00F30D98">
      <w:pPr>
        <w:pStyle w:val="Heading2"/>
        <w:spacing w:before="1"/>
        <w:rPr>
          <w:rFonts w:ascii="Avenir Book" w:hAnsi="Avenir Book"/>
          <w:color w:val="0072AF"/>
        </w:rPr>
      </w:pPr>
    </w:p>
    <w:p w14:paraId="4291A604"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2: Polynomial and Rational Functions</w:t>
      </w:r>
    </w:p>
    <w:p w14:paraId="689AAC9C" w14:textId="77777777" w:rsidR="00F30D98" w:rsidRPr="00473DCA" w:rsidRDefault="00F30D98" w:rsidP="00F30D98">
      <w:pPr>
        <w:tabs>
          <w:tab w:val="left" w:pos="517"/>
        </w:tabs>
        <w:spacing w:before="53"/>
        <w:ind w:left="180"/>
        <w:rPr>
          <w:rFonts w:ascii="Avenir Book" w:hAnsi="Avenir Book"/>
          <w:color w:val="1A1A1A"/>
          <w:sz w:val="8"/>
          <w:szCs w:val="8"/>
        </w:rPr>
      </w:pPr>
    </w:p>
    <w:p w14:paraId="10DCCF9D" w14:textId="77777777" w:rsidR="00F30D98" w:rsidRPr="00473DCA" w:rsidRDefault="00F30D98" w:rsidP="00F30D98">
      <w:pPr>
        <w:tabs>
          <w:tab w:val="left" w:pos="517"/>
        </w:tabs>
        <w:spacing w:before="53"/>
        <w:ind w:left="180"/>
        <w:rPr>
          <w:rFonts w:ascii="Avenir Book" w:hAnsi="Avenir Book"/>
          <w:color w:val="1A1A1A"/>
        </w:rPr>
      </w:pPr>
      <w:r w:rsidRPr="00473DCA">
        <w:rPr>
          <w:rFonts w:ascii="Avenir Book" w:hAnsi="Avenir Book"/>
          <w:color w:val="1A1A1A"/>
        </w:rPr>
        <w:t>CED Topic 1.4 Polynomial Functions and Rates of Change</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2.A, 3.A)</w:t>
      </w:r>
    </w:p>
    <w:p w14:paraId="021585F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2.1: Can We Predict Stock Values?</w:t>
      </w:r>
    </w:p>
    <w:p w14:paraId="0EC0221B"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1.5 Polynomial Functions and Complex Zeros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2.B)</w:t>
      </w:r>
    </w:p>
    <w:p w14:paraId="7BE91816"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2.2: What’s Up </w:t>
      </w:r>
      <w:proofErr w:type="gramStart"/>
      <w:r w:rsidRPr="00473DCA">
        <w:rPr>
          <w:rFonts w:ascii="Avenir Book" w:hAnsi="Avenir Book"/>
          <w:color w:val="1A1A1A"/>
        </w:rPr>
        <w:t>With</w:t>
      </w:r>
      <w:proofErr w:type="gramEnd"/>
      <w:r w:rsidRPr="00473DCA">
        <w:rPr>
          <w:rFonts w:ascii="Avenir Book" w:hAnsi="Avenir Book"/>
          <w:color w:val="1A1A1A"/>
        </w:rPr>
        <w:t xml:space="preserve"> the Zeros?</w:t>
      </w:r>
    </w:p>
    <w:p w14:paraId="384DF044"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2.3: Who is the Fairest of Them All?</w:t>
      </w:r>
    </w:p>
    <w:p w14:paraId="21072650" w14:textId="77777777" w:rsidR="00F30D98" w:rsidRPr="00473DCA" w:rsidRDefault="00F30D98" w:rsidP="00F30D98">
      <w:pPr>
        <w:tabs>
          <w:tab w:val="left" w:pos="517"/>
        </w:tabs>
        <w:spacing w:before="17"/>
        <w:ind w:left="180"/>
        <w:rPr>
          <w:rFonts w:ascii="Avenir Book" w:hAnsi="Avenir Book"/>
          <w:color w:val="1A1A1A"/>
          <w:spacing w:val="-4"/>
        </w:rPr>
      </w:pPr>
      <w:r w:rsidRPr="00473DCA">
        <w:rPr>
          <w:rFonts w:ascii="Avenir Book" w:hAnsi="Avenir Book"/>
          <w:color w:val="1A1A1A"/>
        </w:rPr>
        <w:t>CED Topic 1.6 Polynomial Functions and End Behavior (Skill</w:t>
      </w:r>
      <w:r w:rsidRPr="00473DCA">
        <w:rPr>
          <w:rFonts w:ascii="Avenir Book" w:hAnsi="Avenir Book"/>
          <w:color w:val="1A1A1A"/>
          <w:spacing w:val="20"/>
        </w:rPr>
        <w:t xml:space="preserve"> </w:t>
      </w:r>
      <w:r w:rsidRPr="00473DCA">
        <w:rPr>
          <w:rFonts w:ascii="Avenir Book" w:hAnsi="Avenir Book"/>
          <w:color w:val="1A1A1A"/>
          <w:spacing w:val="-4"/>
        </w:rPr>
        <w:t>3.A)</w:t>
      </w:r>
    </w:p>
    <w:p w14:paraId="2A559B16"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2.4: The End is in Sight</w:t>
      </w:r>
    </w:p>
    <w:p w14:paraId="312B7488" w14:textId="77777777" w:rsidR="00F30D98" w:rsidRPr="00473DCA" w:rsidRDefault="00F30D98" w:rsidP="00F30D98">
      <w:pPr>
        <w:tabs>
          <w:tab w:val="left" w:pos="517"/>
        </w:tabs>
        <w:spacing w:before="53"/>
        <w:ind w:left="180"/>
        <w:rPr>
          <w:rFonts w:ascii="Avenir Book" w:hAnsi="Avenir Book"/>
          <w:color w:val="1A1A1A"/>
        </w:rPr>
      </w:pPr>
      <w:r w:rsidRPr="00473DCA">
        <w:rPr>
          <w:rFonts w:ascii="Avenir Book" w:hAnsi="Avenir Book"/>
          <w:color w:val="1A1A1A"/>
        </w:rPr>
        <w:t>CED Topic 1.7 Rational Functions and End Behavior</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1.B, 3.A)</w:t>
      </w:r>
    </w:p>
    <w:p w14:paraId="6B22619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2.5: How Much Anesthesia Should the Patient Get?</w:t>
      </w:r>
    </w:p>
    <w:p w14:paraId="2105E18D" w14:textId="77777777" w:rsidR="00F30D98" w:rsidRPr="00473DCA" w:rsidRDefault="00F30D98" w:rsidP="00F30D98">
      <w:pPr>
        <w:tabs>
          <w:tab w:val="left" w:pos="517"/>
        </w:tabs>
        <w:spacing w:before="48"/>
        <w:ind w:left="180"/>
        <w:rPr>
          <w:rFonts w:ascii="Avenir Book" w:hAnsi="Avenir Book"/>
          <w:color w:val="1A1A1A"/>
          <w:spacing w:val="-4"/>
        </w:rPr>
      </w:pPr>
      <w:r w:rsidRPr="00473DCA">
        <w:rPr>
          <w:rFonts w:ascii="Avenir Book" w:hAnsi="Avenir Book"/>
          <w:color w:val="1A1A1A"/>
        </w:rPr>
        <w:lastRenderedPageBreak/>
        <w:t>CED Topic 1.8 Rational Functions and Zeros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w:t>
      </w:r>
    </w:p>
    <w:p w14:paraId="79AAAB05"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236FE5FD" w14:textId="77777777" w:rsidR="00F30D98" w:rsidRPr="00473DCA" w:rsidRDefault="00F30D98" w:rsidP="00F30D98">
      <w:pPr>
        <w:tabs>
          <w:tab w:val="left" w:pos="517"/>
        </w:tabs>
        <w:spacing w:before="17"/>
        <w:rPr>
          <w:rFonts w:ascii="Avenir Book" w:hAnsi="Avenir Book"/>
          <w:color w:val="1A1A1A"/>
          <w:spacing w:val="-4"/>
        </w:rPr>
      </w:pPr>
      <w:r w:rsidRPr="00473DCA">
        <w:rPr>
          <w:rFonts w:ascii="Avenir Book" w:hAnsi="Avenir Book"/>
          <w:color w:val="1A1A1A"/>
        </w:rPr>
        <w:t xml:space="preserve">   CED Topic 1.9 Rational Functions and Vertical Asymptotes (Skill</w:t>
      </w:r>
      <w:r w:rsidRPr="00473DCA">
        <w:rPr>
          <w:rFonts w:ascii="Avenir Book" w:hAnsi="Avenir Book"/>
          <w:color w:val="1A1A1A"/>
          <w:spacing w:val="20"/>
        </w:rPr>
        <w:t xml:space="preserve"> </w:t>
      </w:r>
      <w:r w:rsidRPr="00473DCA">
        <w:rPr>
          <w:rFonts w:ascii="Avenir Book" w:hAnsi="Avenir Book"/>
          <w:color w:val="1A1A1A"/>
          <w:spacing w:val="-4"/>
        </w:rPr>
        <w:t>2.A)</w:t>
      </w:r>
    </w:p>
    <w:p w14:paraId="16D6E877"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4DA0D0A1" w14:textId="77777777" w:rsidR="00F30D98" w:rsidRPr="00473DCA" w:rsidRDefault="00F30D98" w:rsidP="00F30D98">
      <w:pPr>
        <w:tabs>
          <w:tab w:val="left" w:pos="517"/>
        </w:tabs>
        <w:spacing w:before="17"/>
        <w:rPr>
          <w:rFonts w:ascii="Avenir Book" w:hAnsi="Avenir Book"/>
          <w:color w:val="1A1A1A"/>
        </w:rPr>
      </w:pPr>
      <w:r w:rsidRPr="00473DCA">
        <w:rPr>
          <w:rFonts w:ascii="Avenir Book" w:hAnsi="Avenir Book"/>
          <w:color w:val="1A1A1A"/>
        </w:rPr>
        <w:t xml:space="preserve">   CED Topic 1.10 Rational Functions and Holes (Skill</w:t>
      </w:r>
      <w:r w:rsidRPr="00473DCA">
        <w:rPr>
          <w:rFonts w:ascii="Avenir Book" w:hAnsi="Avenir Book"/>
          <w:color w:val="1A1A1A"/>
          <w:spacing w:val="20"/>
        </w:rPr>
        <w:t xml:space="preserve"> </w:t>
      </w:r>
      <w:r w:rsidRPr="00473DCA">
        <w:rPr>
          <w:rFonts w:ascii="Avenir Book" w:hAnsi="Avenir Book"/>
          <w:color w:val="1A1A1A"/>
          <w:spacing w:val="-4"/>
        </w:rPr>
        <w:t>3.C)</w:t>
      </w:r>
    </w:p>
    <w:p w14:paraId="2D70A18E"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54F2A218" w14:textId="77777777" w:rsidR="00F30D98" w:rsidRPr="00473DCA" w:rsidRDefault="00F30D98" w:rsidP="00F30D98">
      <w:pPr>
        <w:tabs>
          <w:tab w:val="left" w:pos="517"/>
        </w:tabs>
        <w:spacing w:before="53"/>
        <w:ind w:left="180"/>
        <w:rPr>
          <w:rFonts w:ascii="Avenir Book" w:hAnsi="Avenir Book"/>
          <w:color w:val="1A1A1A"/>
        </w:rPr>
      </w:pPr>
      <w:r w:rsidRPr="00473DCA">
        <w:rPr>
          <w:rFonts w:ascii="Avenir Book" w:hAnsi="Avenir Book"/>
          <w:color w:val="1A1A1A"/>
        </w:rPr>
        <w:t>CED Topic 1.11 Equivalent Representations of Polynomial and Rational Expressions</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1.B, 3.B)</w:t>
      </w:r>
    </w:p>
    <w:p w14:paraId="7B4166EE"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2.7: Changing Forms</w:t>
      </w:r>
    </w:p>
    <w:p w14:paraId="1716AE1A"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2.8: Let’s Be Rational</w:t>
      </w:r>
    </w:p>
    <w:p w14:paraId="5C21D5AA"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2.9: Where Are the Like Terms?</w:t>
      </w:r>
    </w:p>
    <w:p w14:paraId="190EB9C5" w14:textId="77777777" w:rsidR="00F30D98" w:rsidRPr="00473DCA" w:rsidRDefault="00F30D98" w:rsidP="00F30D98">
      <w:pPr>
        <w:tabs>
          <w:tab w:val="left" w:pos="517"/>
        </w:tabs>
        <w:spacing w:before="48"/>
        <w:rPr>
          <w:rFonts w:ascii="Avenir Book" w:hAnsi="Avenir Book"/>
          <w:color w:val="4378BD"/>
          <w:sz w:val="32"/>
          <w:szCs w:val="32"/>
        </w:rPr>
      </w:pPr>
    </w:p>
    <w:p w14:paraId="64F97A54"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3: Constructing Functions</w:t>
      </w:r>
    </w:p>
    <w:p w14:paraId="51D6D875" w14:textId="77777777" w:rsidR="00F30D98" w:rsidRPr="00473DCA" w:rsidRDefault="00F30D98" w:rsidP="00F30D98">
      <w:pPr>
        <w:tabs>
          <w:tab w:val="left" w:pos="517"/>
        </w:tabs>
        <w:spacing w:before="48"/>
        <w:rPr>
          <w:rFonts w:ascii="Avenir Book" w:hAnsi="Avenir Book"/>
          <w:color w:val="1A1A1A"/>
          <w:sz w:val="8"/>
          <w:szCs w:val="8"/>
        </w:rPr>
      </w:pPr>
    </w:p>
    <w:p w14:paraId="3A3AE894"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1.12 Transformations of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3.A)</w:t>
      </w:r>
    </w:p>
    <w:p w14:paraId="00F95B13"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3.1: Building a Library</w:t>
      </w:r>
    </w:p>
    <w:p w14:paraId="79278B3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3.2: What’s My Transformation?</w:t>
      </w:r>
    </w:p>
    <w:p w14:paraId="7D13C5D8"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1.13 Function Model Selection and Assumption Articulation (Skill</w:t>
      </w:r>
      <w:r w:rsidRPr="00473DCA">
        <w:rPr>
          <w:rFonts w:ascii="Avenir Book" w:hAnsi="Avenir Book"/>
          <w:color w:val="1A1A1A"/>
          <w:spacing w:val="20"/>
        </w:rPr>
        <w:t xml:space="preserve"> </w:t>
      </w:r>
      <w:r w:rsidRPr="00473DCA">
        <w:rPr>
          <w:rFonts w:ascii="Avenir Book" w:hAnsi="Avenir Book"/>
          <w:color w:val="1A1A1A"/>
          <w:spacing w:val="-4"/>
        </w:rPr>
        <w:t>2.A, 3.C)</w:t>
      </w:r>
    </w:p>
    <w:p w14:paraId="7A99DC30"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3.3: How Much Do I Pay for 4G Data?</w:t>
      </w:r>
    </w:p>
    <w:p w14:paraId="7BA10CDA"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3.4: Can You DTR?</w:t>
      </w:r>
    </w:p>
    <w:p w14:paraId="6C770B4B"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1.14 Function Model Construction and Application</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3.B)</w:t>
      </w:r>
    </w:p>
    <w:p w14:paraId="2DF91F14"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3.5: Do Females Live Longer Than Males?</w:t>
      </w:r>
    </w:p>
    <w:p w14:paraId="492A0C38" w14:textId="77777777" w:rsidR="00F30D98" w:rsidRPr="00473DCA" w:rsidRDefault="00F30D98" w:rsidP="00F30D98">
      <w:pPr>
        <w:tabs>
          <w:tab w:val="left" w:pos="517"/>
        </w:tabs>
        <w:spacing w:before="48"/>
        <w:rPr>
          <w:rFonts w:ascii="Avenir Book" w:hAnsi="Avenir Book"/>
          <w:color w:val="1A1A1A"/>
        </w:rPr>
      </w:pPr>
    </w:p>
    <w:p w14:paraId="6D23A4E5" w14:textId="77777777" w:rsidR="00F30D98" w:rsidRPr="00473DCA" w:rsidRDefault="00F30D98" w:rsidP="00F30D98">
      <w:pPr>
        <w:tabs>
          <w:tab w:val="left" w:pos="517"/>
        </w:tabs>
        <w:spacing w:before="48"/>
        <w:rPr>
          <w:rFonts w:ascii="Avenir Book" w:hAnsi="Avenir Book"/>
          <w:color w:val="4378BD"/>
          <w:sz w:val="32"/>
          <w:szCs w:val="32"/>
        </w:rPr>
      </w:pPr>
      <w:r w:rsidRPr="00473DCA">
        <w:rPr>
          <w:rFonts w:ascii="Avenir Book" w:hAnsi="Avenir Book"/>
          <w:color w:val="4378BD"/>
          <w:sz w:val="32"/>
          <w:szCs w:val="32"/>
        </w:rPr>
        <w:t>Calc Medic Unit 4: Exponential Functions</w:t>
      </w:r>
    </w:p>
    <w:p w14:paraId="0B79DC42" w14:textId="77777777" w:rsidR="00F30D98" w:rsidRPr="00473DCA" w:rsidRDefault="00F30D98" w:rsidP="00F30D98">
      <w:pPr>
        <w:tabs>
          <w:tab w:val="left" w:pos="517"/>
        </w:tabs>
        <w:spacing w:before="48"/>
        <w:rPr>
          <w:rFonts w:ascii="Avenir Book" w:hAnsi="Avenir Book"/>
          <w:color w:val="1A1A1A"/>
          <w:sz w:val="8"/>
          <w:szCs w:val="8"/>
        </w:rPr>
      </w:pPr>
    </w:p>
    <w:p w14:paraId="5D037537"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2.1 Change in Arithmetic and Geometric Sequences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68B4A362"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4.1: #Goals</w:t>
      </w:r>
    </w:p>
    <w:p w14:paraId="74ECCFB9"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4.2: Little Red’s Crumby Day</w:t>
      </w:r>
    </w:p>
    <w:p w14:paraId="3BE9E657"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2.2 Change in Linear and Exponential Functions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1736744B"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4.3: Geri’s Greeting Cards</w:t>
      </w:r>
    </w:p>
    <w:p w14:paraId="1F182F2D"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2.3 Exponential Functions (Skill</w:t>
      </w:r>
      <w:r w:rsidRPr="00473DCA">
        <w:rPr>
          <w:rFonts w:ascii="Avenir Book" w:hAnsi="Avenir Book"/>
          <w:color w:val="1A1A1A"/>
          <w:spacing w:val="18"/>
        </w:rPr>
        <w:t xml:space="preserve"> </w:t>
      </w:r>
      <w:r w:rsidRPr="00473DCA">
        <w:rPr>
          <w:rFonts w:ascii="Avenir Book" w:hAnsi="Avenir Book"/>
          <w:color w:val="1A1A1A"/>
          <w:spacing w:val="-4"/>
        </w:rPr>
        <w:t>3.A)</w:t>
      </w:r>
    </w:p>
    <w:p w14:paraId="7DD68139"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4.4: Game, Set, Flat</w:t>
      </w:r>
    </w:p>
    <w:p w14:paraId="29286A89"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2.4 Exponential Function Manipulation</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0E8BC2CB"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4.5: Exponential Match-Up</w:t>
      </w:r>
    </w:p>
    <w:p w14:paraId="22BCA1FE"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2.5 Exponential Function Context and Data Modeling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399F4240"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4.6: How Do You Grow Your Money?</w:t>
      </w:r>
    </w:p>
    <w:p w14:paraId="2DBD54D6"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4.7: How Often Should You Take </w:t>
      </w:r>
      <w:proofErr w:type="spellStart"/>
      <w:r w:rsidRPr="00473DCA">
        <w:rPr>
          <w:rFonts w:ascii="Avenir Book" w:hAnsi="Avenir Book"/>
          <w:color w:val="1A1A1A"/>
        </w:rPr>
        <w:t>DayQuil</w:t>
      </w:r>
      <w:proofErr w:type="spellEnd"/>
      <w:r w:rsidRPr="00473DCA">
        <w:rPr>
          <w:rFonts w:ascii="Avenir Book" w:hAnsi="Avenir Book"/>
          <w:color w:val="1A1A1A"/>
        </w:rPr>
        <w:t>?</w:t>
      </w:r>
    </w:p>
    <w:p w14:paraId="536C6970"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lastRenderedPageBreak/>
        <w:t>CED Topic 2.6 Competing Function Model Validation (Skill</w:t>
      </w:r>
      <w:r w:rsidRPr="00473DCA">
        <w:rPr>
          <w:rFonts w:ascii="Avenir Book" w:hAnsi="Avenir Book"/>
          <w:color w:val="1A1A1A"/>
          <w:spacing w:val="18"/>
        </w:rPr>
        <w:t xml:space="preserve"> </w:t>
      </w:r>
      <w:r w:rsidRPr="00473DCA">
        <w:rPr>
          <w:rFonts w:ascii="Avenir Book" w:hAnsi="Avenir Book"/>
          <w:color w:val="1A1A1A"/>
          <w:spacing w:val="-4"/>
        </w:rPr>
        <w:t>2.A, 3.C)</w:t>
      </w:r>
    </w:p>
    <w:p w14:paraId="0115C369"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4.8: Eating Out vs. Eating at Home</w:t>
      </w:r>
    </w:p>
    <w:p w14:paraId="3AF63ED4" w14:textId="77777777" w:rsidR="00F30D98" w:rsidRPr="00473DCA" w:rsidRDefault="00F30D98" w:rsidP="00F30D98">
      <w:pPr>
        <w:tabs>
          <w:tab w:val="left" w:pos="517"/>
        </w:tabs>
        <w:spacing w:before="48"/>
        <w:rPr>
          <w:rFonts w:ascii="Avenir Book" w:hAnsi="Avenir Book"/>
          <w:color w:val="1A1A1A"/>
        </w:rPr>
      </w:pPr>
    </w:p>
    <w:p w14:paraId="13D520E3"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5: Logarithmic Functions</w:t>
      </w:r>
    </w:p>
    <w:p w14:paraId="725B698C" w14:textId="77777777" w:rsidR="00F30D98" w:rsidRPr="00473DCA" w:rsidRDefault="00F30D98" w:rsidP="00F30D98">
      <w:pPr>
        <w:tabs>
          <w:tab w:val="left" w:pos="517"/>
        </w:tabs>
        <w:spacing w:before="48"/>
        <w:rPr>
          <w:rFonts w:ascii="Avenir Book" w:hAnsi="Avenir Book"/>
          <w:color w:val="1A1A1A"/>
          <w:sz w:val="8"/>
          <w:szCs w:val="8"/>
        </w:rPr>
      </w:pPr>
    </w:p>
    <w:p w14:paraId="37ED0BD5"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2.7 Composition of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1BEBBA7B"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5.1: How Much Does It Cost to Tile a Pool?</w:t>
      </w:r>
    </w:p>
    <w:p w14:paraId="3D5DBAD4"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2.8 Inverse Functions (Skill</w:t>
      </w:r>
      <w:r w:rsidRPr="00473DCA">
        <w:rPr>
          <w:rFonts w:ascii="Avenir Book" w:hAnsi="Avenir Book"/>
          <w:color w:val="1A1A1A"/>
          <w:spacing w:val="20"/>
        </w:rPr>
        <w:t xml:space="preserve"> </w:t>
      </w:r>
      <w:r w:rsidRPr="00473DCA">
        <w:rPr>
          <w:rFonts w:ascii="Avenir Book" w:hAnsi="Avenir Book"/>
          <w:color w:val="1A1A1A"/>
          <w:spacing w:val="-4"/>
        </w:rPr>
        <w:t>1.A, 2.B)</w:t>
      </w:r>
    </w:p>
    <w:p w14:paraId="4FD52F0E"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5.2: How Much Should You Feed Your Puppy?</w:t>
      </w:r>
    </w:p>
    <w:p w14:paraId="407B1656"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5.3: How Long to Reach the Summit?</w:t>
      </w:r>
    </w:p>
    <w:p w14:paraId="4D14AA72" w14:textId="77777777" w:rsidR="00F30D98" w:rsidRPr="00473DCA" w:rsidRDefault="00F30D98" w:rsidP="00F30D98">
      <w:pPr>
        <w:tabs>
          <w:tab w:val="left" w:pos="517"/>
        </w:tabs>
        <w:spacing w:before="48"/>
        <w:ind w:left="180"/>
        <w:rPr>
          <w:rFonts w:ascii="Avenir Book" w:hAnsi="Avenir Book"/>
          <w:color w:val="1A1A1A"/>
          <w:spacing w:val="-4"/>
        </w:rPr>
      </w:pPr>
      <w:r w:rsidRPr="00473DCA">
        <w:rPr>
          <w:rFonts w:ascii="Avenir Book" w:hAnsi="Avenir Book"/>
          <w:color w:val="1A1A1A"/>
        </w:rPr>
        <w:t>CED Topic 2.9 Logarithmic Expressions (Skill</w:t>
      </w:r>
      <w:r w:rsidRPr="00473DCA">
        <w:rPr>
          <w:rFonts w:ascii="Avenir Book" w:hAnsi="Avenir Book"/>
          <w:color w:val="1A1A1A"/>
          <w:spacing w:val="18"/>
        </w:rPr>
        <w:t xml:space="preserve"> 1.B</w:t>
      </w:r>
      <w:r w:rsidRPr="00473DCA">
        <w:rPr>
          <w:rFonts w:ascii="Avenir Book" w:hAnsi="Avenir Book"/>
          <w:color w:val="1A1A1A"/>
          <w:spacing w:val="-4"/>
        </w:rPr>
        <w:t>)</w:t>
      </w:r>
    </w:p>
    <w:p w14:paraId="2CDBC303"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5.4: The Mystery Function</w:t>
      </w:r>
    </w:p>
    <w:p w14:paraId="05D51DA4"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2.10 Inverses of Exponential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5BDEBDFF"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5.4: The Mystery Function</w:t>
      </w:r>
    </w:p>
    <w:p w14:paraId="0B2BB9EE"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2.11 Logarithmic Functions (Skill</w:t>
      </w:r>
      <w:r w:rsidRPr="00473DCA">
        <w:rPr>
          <w:rFonts w:ascii="Avenir Book" w:hAnsi="Avenir Book"/>
          <w:color w:val="1A1A1A"/>
          <w:spacing w:val="20"/>
        </w:rPr>
        <w:t xml:space="preserve"> </w:t>
      </w:r>
      <w:r w:rsidRPr="00473DCA">
        <w:rPr>
          <w:rFonts w:ascii="Avenir Book" w:hAnsi="Avenir Book"/>
          <w:color w:val="1A1A1A"/>
          <w:spacing w:val="-4"/>
        </w:rPr>
        <w:t>3.A)</w:t>
      </w:r>
    </w:p>
    <w:p w14:paraId="27888E38"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5.5: Lumberjack Graphs</w:t>
      </w:r>
    </w:p>
    <w:p w14:paraId="3CC4BB02"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2.12 Logarithmic Function Manipulation (Skill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62470C33"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5.6: Puzzling with Properties</w:t>
      </w:r>
    </w:p>
    <w:p w14:paraId="5AABDD83" w14:textId="77777777" w:rsidR="00F30D98" w:rsidRPr="00473DCA" w:rsidRDefault="00F30D98" w:rsidP="00473DCA">
      <w:pPr>
        <w:tabs>
          <w:tab w:val="left" w:pos="517"/>
        </w:tabs>
        <w:spacing w:before="48"/>
        <w:ind w:left="517" w:right="-342" w:hanging="337"/>
        <w:rPr>
          <w:rFonts w:ascii="Avenir Book" w:hAnsi="Avenir Book"/>
          <w:color w:val="1A1A1A"/>
        </w:rPr>
      </w:pPr>
      <w:r w:rsidRPr="00473DCA">
        <w:rPr>
          <w:rFonts w:ascii="Avenir Book" w:hAnsi="Avenir Book"/>
          <w:color w:val="1A1A1A"/>
        </w:rPr>
        <w:t>CED Topic 2.13 Exponential and Logarithmic Equations and Inequalities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 1.B, 1.C)</w:t>
      </w:r>
    </w:p>
    <w:p w14:paraId="0E5DD464"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5.7: Looking for “?”</w:t>
      </w:r>
    </w:p>
    <w:p w14:paraId="40A9C616"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2.14 Logarithmic Function Context and Data Modeling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4C2117F4"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5.8: What is a 6-Figure Salary?</w:t>
      </w:r>
    </w:p>
    <w:p w14:paraId="2CA0BCF0"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2.15 Semi-log Plots (Skill</w:t>
      </w:r>
      <w:r w:rsidRPr="00473DCA">
        <w:rPr>
          <w:rFonts w:ascii="Avenir Book" w:hAnsi="Avenir Book"/>
          <w:color w:val="1A1A1A"/>
          <w:spacing w:val="18"/>
        </w:rPr>
        <w:t xml:space="preserve"> </w:t>
      </w:r>
      <w:r w:rsidRPr="00473DCA">
        <w:rPr>
          <w:rFonts w:ascii="Avenir Book" w:hAnsi="Avenir Book"/>
          <w:color w:val="1A1A1A"/>
          <w:spacing w:val="-4"/>
        </w:rPr>
        <w:t>2.B, 3.C)</w:t>
      </w:r>
    </w:p>
    <w:p w14:paraId="2D7D201A"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5.9: How has GDP Per Capita Changed Over Time?</w:t>
      </w:r>
    </w:p>
    <w:p w14:paraId="344541EA" w14:textId="77777777" w:rsidR="00F30D98" w:rsidRPr="00473DCA" w:rsidRDefault="00F30D98" w:rsidP="00F30D98">
      <w:pPr>
        <w:tabs>
          <w:tab w:val="left" w:pos="517"/>
        </w:tabs>
        <w:spacing w:before="48"/>
        <w:rPr>
          <w:rFonts w:ascii="Avenir Book" w:hAnsi="Avenir Book"/>
          <w:color w:val="1A1A1A"/>
        </w:rPr>
      </w:pPr>
    </w:p>
    <w:p w14:paraId="5FFE77E3"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6: Exploring Sine and Cosine Functions</w:t>
      </w:r>
    </w:p>
    <w:p w14:paraId="404A1D0D" w14:textId="77777777" w:rsidR="00F30D98" w:rsidRPr="00473DCA" w:rsidRDefault="00F30D98" w:rsidP="00F30D98">
      <w:pPr>
        <w:tabs>
          <w:tab w:val="left" w:pos="517"/>
        </w:tabs>
        <w:spacing w:before="48"/>
        <w:rPr>
          <w:rFonts w:ascii="Avenir Book" w:hAnsi="Avenir Book"/>
          <w:color w:val="1A1A1A"/>
          <w:sz w:val="8"/>
          <w:szCs w:val="8"/>
        </w:rPr>
      </w:pPr>
    </w:p>
    <w:p w14:paraId="7649508A"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3.1 Periodic Phenomena</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2.B, 3.A)</w:t>
      </w:r>
    </w:p>
    <w:p w14:paraId="75A3AFA5"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6.1: How Much Air Is in Your Lungs?</w:t>
      </w:r>
    </w:p>
    <w:p w14:paraId="23965457"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3.2 Sine, Cosine, and Tangent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592E49C6"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6.2: Can You Measure That in Twizzlers?</w:t>
      </w:r>
    </w:p>
    <w:p w14:paraId="5FD1054C"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6.3: Trig Ratios in the Wild</w:t>
      </w:r>
    </w:p>
    <w:p w14:paraId="70C522AD"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3.3 Sine and Cosine Function Values (Skill</w:t>
      </w:r>
      <w:r w:rsidRPr="00473DCA">
        <w:rPr>
          <w:rFonts w:ascii="Avenir Book" w:hAnsi="Avenir Book"/>
          <w:color w:val="1A1A1A"/>
          <w:spacing w:val="18"/>
        </w:rPr>
        <w:t xml:space="preserve"> 2.A, </w:t>
      </w:r>
      <w:r w:rsidRPr="00473DCA">
        <w:rPr>
          <w:rFonts w:ascii="Avenir Book" w:hAnsi="Avenir Book"/>
          <w:color w:val="1A1A1A"/>
          <w:spacing w:val="-4"/>
        </w:rPr>
        <w:t>3.B)</w:t>
      </w:r>
    </w:p>
    <w:p w14:paraId="55D04088"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6.4: Coming Full Circle</w:t>
      </w:r>
    </w:p>
    <w:p w14:paraId="31487AA6" w14:textId="77777777" w:rsidR="00F30D98" w:rsidRPr="00473DCA" w:rsidRDefault="00F30D98" w:rsidP="00F30D98">
      <w:pPr>
        <w:tabs>
          <w:tab w:val="left" w:pos="517"/>
        </w:tabs>
        <w:spacing w:before="48"/>
        <w:ind w:left="517" w:hanging="337"/>
        <w:rPr>
          <w:rFonts w:ascii="Avenir Book" w:hAnsi="Avenir Book"/>
          <w:color w:val="1A1A1A"/>
          <w:spacing w:val="-4"/>
        </w:rPr>
      </w:pPr>
      <w:r w:rsidRPr="00473DCA">
        <w:rPr>
          <w:rFonts w:ascii="Avenir Book" w:hAnsi="Avenir Book"/>
          <w:color w:val="1A1A1A"/>
        </w:rPr>
        <w:t>CED Topic 3.4 Sine and Cosine Function Graphs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2.A, 3.A)</w:t>
      </w:r>
    </w:p>
    <w:p w14:paraId="4495F298" w14:textId="77777777" w:rsidR="00F30D98"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6.5: Spaghetti Waves</w:t>
      </w:r>
    </w:p>
    <w:p w14:paraId="0F4FA0FE" w14:textId="77777777" w:rsidR="009733C4" w:rsidRPr="00473DCA" w:rsidRDefault="009733C4" w:rsidP="009733C4">
      <w:pPr>
        <w:pStyle w:val="ListParagraph"/>
        <w:widowControl w:val="0"/>
        <w:tabs>
          <w:tab w:val="left" w:pos="517"/>
        </w:tabs>
        <w:autoSpaceDE w:val="0"/>
        <w:autoSpaceDN w:val="0"/>
        <w:spacing w:before="48"/>
        <w:ind w:left="900"/>
        <w:contextualSpacing w:val="0"/>
        <w:rPr>
          <w:rFonts w:ascii="Avenir Book" w:hAnsi="Avenir Book"/>
          <w:color w:val="1A1A1A"/>
        </w:rPr>
      </w:pPr>
    </w:p>
    <w:p w14:paraId="47888537"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lastRenderedPageBreak/>
        <w:t>CED Topic 3.5 Sinusoidal Functions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5B6B5A35"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6.5: Spaghetti Waves</w:t>
      </w:r>
    </w:p>
    <w:p w14:paraId="40708B2E"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3.6 Sinusoidal Function Transformations (Skill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38983B14"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6.6: Which One Doesn’t Belong?</w:t>
      </w:r>
    </w:p>
    <w:p w14:paraId="431F402A"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3.7 Sinusoidal Functions Context and Data Modeling</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3.C)</w:t>
      </w:r>
    </w:p>
    <w:p w14:paraId="20ED533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6.7: It’s Getting Hot Out Here!</w:t>
      </w:r>
    </w:p>
    <w:p w14:paraId="4B9D40AA" w14:textId="77777777" w:rsidR="00F30D98" w:rsidRPr="00473DCA" w:rsidRDefault="00F30D98" w:rsidP="00F30D98">
      <w:pPr>
        <w:pStyle w:val="Heading2"/>
        <w:spacing w:before="1"/>
        <w:rPr>
          <w:rFonts w:ascii="Avenir Book" w:hAnsi="Avenir Book"/>
          <w:color w:val="4378BC"/>
          <w:sz w:val="32"/>
          <w:szCs w:val="32"/>
        </w:rPr>
      </w:pPr>
    </w:p>
    <w:p w14:paraId="6AC686A2"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7: Working with Trigonometric Functions</w:t>
      </w:r>
    </w:p>
    <w:p w14:paraId="5D27DCA0" w14:textId="77777777" w:rsidR="00F30D98" w:rsidRPr="00473DCA" w:rsidRDefault="00F30D98" w:rsidP="00F30D98">
      <w:pPr>
        <w:tabs>
          <w:tab w:val="left" w:pos="517"/>
        </w:tabs>
        <w:spacing w:before="17"/>
        <w:rPr>
          <w:rFonts w:ascii="Avenir Book" w:hAnsi="Avenir Book"/>
          <w:color w:val="1A1A1A"/>
          <w:sz w:val="8"/>
          <w:szCs w:val="8"/>
        </w:rPr>
      </w:pPr>
    </w:p>
    <w:p w14:paraId="5D47D5FE"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3.8 The Tangent Function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27E95262"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7.1: How Are the Slopes Changing?</w:t>
      </w:r>
    </w:p>
    <w:p w14:paraId="3D0A3CAA" w14:textId="77777777" w:rsidR="00F30D98" w:rsidRPr="00473DCA" w:rsidRDefault="00F30D98" w:rsidP="00F30D98">
      <w:pPr>
        <w:tabs>
          <w:tab w:val="left" w:pos="517"/>
        </w:tabs>
        <w:spacing w:before="48"/>
        <w:ind w:left="180"/>
        <w:rPr>
          <w:rFonts w:ascii="Avenir Book" w:hAnsi="Avenir Book"/>
          <w:color w:val="1A1A1A"/>
          <w:spacing w:val="-4"/>
        </w:rPr>
      </w:pPr>
      <w:r w:rsidRPr="00473DCA">
        <w:rPr>
          <w:rFonts w:ascii="Avenir Book" w:hAnsi="Avenir Book"/>
          <w:color w:val="1A1A1A"/>
        </w:rPr>
        <w:t>CED Topic 3.9 Inverse Trigonometric Functions (Skill</w:t>
      </w:r>
      <w:r w:rsidRPr="00473DCA">
        <w:rPr>
          <w:rFonts w:ascii="Avenir Book" w:hAnsi="Avenir Book"/>
          <w:color w:val="1A1A1A"/>
          <w:spacing w:val="18"/>
        </w:rPr>
        <w:t xml:space="preserve"> </w:t>
      </w:r>
      <w:r w:rsidRPr="00473DCA">
        <w:rPr>
          <w:rFonts w:ascii="Avenir Book" w:hAnsi="Avenir Book"/>
          <w:color w:val="1A1A1A"/>
          <w:spacing w:val="-4"/>
        </w:rPr>
        <w:t>1.C</w:t>
      </w:r>
      <w:r w:rsidRPr="00473DCA">
        <w:rPr>
          <w:rFonts w:ascii="Avenir Book" w:hAnsi="Avenir Book"/>
          <w:color w:val="1A1A1A"/>
          <w:spacing w:val="18"/>
        </w:rPr>
        <w:t>, 2.B</w:t>
      </w:r>
      <w:r w:rsidRPr="00473DCA">
        <w:rPr>
          <w:rFonts w:ascii="Avenir Book" w:hAnsi="Avenir Book"/>
          <w:color w:val="1A1A1A"/>
          <w:spacing w:val="-4"/>
        </w:rPr>
        <w:t>)</w:t>
      </w:r>
    </w:p>
    <w:p w14:paraId="4CC60F0A"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7.2: Caution: Restricted Area</w:t>
      </w:r>
    </w:p>
    <w:p w14:paraId="653BBED5"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3.10 Trigonometric Equations and Inequalities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 2.A, 3.B)</w:t>
      </w:r>
    </w:p>
    <w:p w14:paraId="4014E72B"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7.3: It’s Getting Hot Out Here (Part 2)</w:t>
      </w:r>
    </w:p>
    <w:p w14:paraId="7CF524C6"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3.11 The Secant, Cosecant, and Cotangent Functions (Skill</w:t>
      </w:r>
      <w:r w:rsidRPr="00473DCA">
        <w:rPr>
          <w:rFonts w:ascii="Avenir Book" w:hAnsi="Avenir Book"/>
          <w:color w:val="1A1A1A"/>
          <w:spacing w:val="20"/>
        </w:rPr>
        <w:t xml:space="preserve"> 2.B, </w:t>
      </w:r>
      <w:r w:rsidRPr="00473DCA">
        <w:rPr>
          <w:rFonts w:ascii="Avenir Book" w:hAnsi="Avenir Book"/>
          <w:color w:val="1A1A1A"/>
          <w:spacing w:val="-4"/>
        </w:rPr>
        <w:t>3.A)</w:t>
      </w:r>
    </w:p>
    <w:p w14:paraId="6390BD0F"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7.4: Is There More to Explore?</w:t>
      </w:r>
    </w:p>
    <w:p w14:paraId="42B1CF53" w14:textId="77777777" w:rsidR="00F30D98" w:rsidRPr="00473DCA" w:rsidRDefault="00F30D98" w:rsidP="00F30D98">
      <w:pPr>
        <w:tabs>
          <w:tab w:val="left" w:pos="517"/>
        </w:tabs>
        <w:spacing w:before="48"/>
        <w:ind w:left="180" w:right="-162"/>
        <w:rPr>
          <w:rFonts w:ascii="Avenir Book" w:hAnsi="Avenir Book"/>
          <w:color w:val="1A1A1A"/>
        </w:rPr>
      </w:pPr>
      <w:r w:rsidRPr="00473DCA">
        <w:rPr>
          <w:rFonts w:ascii="Avenir Book" w:hAnsi="Avenir Book"/>
          <w:color w:val="1A1A1A"/>
        </w:rPr>
        <w:t>CED Topic 3.12 Equivalent Representations of Trigonometric Functions (Skill</w:t>
      </w:r>
      <w:r w:rsidRPr="00473DCA">
        <w:rPr>
          <w:rFonts w:ascii="Avenir Book" w:hAnsi="Avenir Book"/>
          <w:color w:val="1A1A1A"/>
          <w:spacing w:val="18"/>
        </w:rPr>
        <w:t xml:space="preserve"> </w:t>
      </w:r>
      <w:r w:rsidRPr="00473DCA">
        <w:rPr>
          <w:rFonts w:ascii="Avenir Book" w:hAnsi="Avenir Book"/>
          <w:color w:val="1A1A1A"/>
          <w:spacing w:val="-4"/>
        </w:rPr>
        <w:t>1.A, 1.B, 3.B)</w:t>
      </w:r>
    </w:p>
    <w:p w14:paraId="3A6B8C0D"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7.5: Identity Crisis</w:t>
      </w:r>
    </w:p>
    <w:p w14:paraId="4AE8B3F3"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7.6: Break It Down!</w:t>
      </w:r>
    </w:p>
    <w:p w14:paraId="5C4C5A53" w14:textId="77777777" w:rsidR="00F30D98" w:rsidRPr="00473DCA" w:rsidRDefault="00F30D98" w:rsidP="00F30D98">
      <w:pPr>
        <w:tabs>
          <w:tab w:val="left" w:pos="517"/>
        </w:tabs>
        <w:spacing w:before="48"/>
        <w:ind w:left="517" w:hanging="337"/>
        <w:rPr>
          <w:rFonts w:ascii="Avenir Book" w:hAnsi="Avenir Book"/>
          <w:color w:val="4378BD"/>
          <w:sz w:val="32"/>
          <w:szCs w:val="32"/>
        </w:rPr>
      </w:pPr>
    </w:p>
    <w:p w14:paraId="78321550" w14:textId="77777777" w:rsidR="00F30D98" w:rsidRPr="00473DCA" w:rsidRDefault="00F30D98" w:rsidP="00F30D98">
      <w:pPr>
        <w:tabs>
          <w:tab w:val="left" w:pos="517"/>
        </w:tabs>
        <w:spacing w:before="48"/>
        <w:ind w:left="337" w:hanging="337"/>
        <w:rPr>
          <w:rFonts w:ascii="Avenir Book" w:hAnsi="Avenir Book"/>
          <w:color w:val="4378BD"/>
          <w:sz w:val="32"/>
          <w:szCs w:val="32"/>
        </w:rPr>
      </w:pPr>
      <w:r w:rsidRPr="00473DCA">
        <w:rPr>
          <w:rFonts w:ascii="Avenir Book" w:hAnsi="Avenir Book"/>
          <w:color w:val="4378BD"/>
          <w:sz w:val="32"/>
          <w:szCs w:val="32"/>
        </w:rPr>
        <w:t>Calc Medic Unit 8: Polar Functions</w:t>
      </w:r>
    </w:p>
    <w:p w14:paraId="3468A53C" w14:textId="77777777" w:rsidR="00F30D98" w:rsidRPr="00473DCA" w:rsidRDefault="00F30D98" w:rsidP="00F30D98">
      <w:pPr>
        <w:pStyle w:val="Heading2"/>
        <w:spacing w:before="1"/>
        <w:rPr>
          <w:rFonts w:ascii="Avenir Book" w:hAnsi="Avenir Book"/>
          <w:color w:val="4378BC"/>
          <w:sz w:val="8"/>
          <w:szCs w:val="8"/>
        </w:rPr>
      </w:pPr>
    </w:p>
    <w:p w14:paraId="2D97BC59" w14:textId="77777777" w:rsidR="00F30D98" w:rsidRPr="00473DCA" w:rsidRDefault="00F30D98" w:rsidP="00F30D98">
      <w:pPr>
        <w:tabs>
          <w:tab w:val="left" w:pos="517"/>
        </w:tabs>
        <w:spacing w:before="48"/>
        <w:ind w:left="517" w:hanging="337"/>
        <w:rPr>
          <w:rFonts w:ascii="Avenir Book" w:hAnsi="Avenir Book"/>
          <w:color w:val="1A1A1A"/>
        </w:rPr>
      </w:pPr>
      <w:r w:rsidRPr="00473DCA">
        <w:rPr>
          <w:rFonts w:ascii="Avenir Book" w:hAnsi="Avenir Book"/>
          <w:color w:val="1A1A1A"/>
        </w:rPr>
        <w:t>CED Topic 3.13 Trigonometry and Polar Coordinates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2.A)</w:t>
      </w:r>
    </w:p>
    <w:p w14:paraId="31217C19"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8.1: Supervising the Sky</w:t>
      </w:r>
    </w:p>
    <w:p w14:paraId="6CA295C8"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8.2: Why so Complex?</w:t>
      </w:r>
    </w:p>
    <w:p w14:paraId="34591D88" w14:textId="77777777" w:rsidR="00F30D98" w:rsidRPr="00473DCA" w:rsidRDefault="00F30D98" w:rsidP="00F30D98">
      <w:pPr>
        <w:tabs>
          <w:tab w:val="left" w:pos="517"/>
        </w:tabs>
        <w:spacing w:before="17"/>
        <w:ind w:left="180"/>
        <w:rPr>
          <w:rFonts w:ascii="Avenir Book" w:hAnsi="Avenir Book"/>
          <w:color w:val="1A1A1A"/>
        </w:rPr>
      </w:pPr>
      <w:r w:rsidRPr="00473DCA">
        <w:rPr>
          <w:rFonts w:ascii="Avenir Book" w:hAnsi="Avenir Book"/>
          <w:color w:val="1A1A1A"/>
        </w:rPr>
        <w:t>CED Topic 3.14 Polar Functions Graphs (Skill</w:t>
      </w:r>
      <w:r w:rsidRPr="00473DCA">
        <w:rPr>
          <w:rFonts w:ascii="Avenir Book" w:hAnsi="Avenir Book"/>
          <w:color w:val="1A1A1A"/>
          <w:spacing w:val="20"/>
        </w:rPr>
        <w:t xml:space="preserve"> </w:t>
      </w:r>
      <w:r w:rsidRPr="00473DCA">
        <w:rPr>
          <w:rFonts w:ascii="Avenir Book" w:hAnsi="Avenir Book"/>
          <w:color w:val="1A1A1A"/>
          <w:spacing w:val="-4"/>
        </w:rPr>
        <w:t>2.B, 3.A)</w:t>
      </w:r>
    </w:p>
    <w:p w14:paraId="59CEB841"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8.3: A Polar Phenomenon (Part 1)</w:t>
      </w:r>
    </w:p>
    <w:p w14:paraId="6A7F8B40"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8.4: A Polar Phenomenon (Part 2)</w:t>
      </w:r>
    </w:p>
    <w:p w14:paraId="3A0DF6D5" w14:textId="77777777" w:rsidR="00F30D98" w:rsidRPr="00473DCA" w:rsidRDefault="00F30D98" w:rsidP="00F30D98">
      <w:pPr>
        <w:tabs>
          <w:tab w:val="left" w:pos="517"/>
        </w:tabs>
        <w:spacing w:before="48"/>
        <w:ind w:left="180"/>
        <w:rPr>
          <w:rFonts w:ascii="Avenir Book" w:hAnsi="Avenir Book"/>
          <w:color w:val="1A1A1A"/>
        </w:rPr>
      </w:pPr>
      <w:r w:rsidRPr="00473DCA">
        <w:rPr>
          <w:rFonts w:ascii="Avenir Book" w:hAnsi="Avenir Book"/>
          <w:color w:val="1A1A1A"/>
        </w:rPr>
        <w:t>CED Topic 3.15 Rates of Change in Polar Functions (Skill</w:t>
      </w:r>
      <w:r w:rsidRPr="00473DCA">
        <w:rPr>
          <w:rFonts w:ascii="Avenir Book" w:hAnsi="Avenir Book"/>
          <w:color w:val="1A1A1A"/>
          <w:spacing w:val="18"/>
        </w:rPr>
        <w:t xml:space="preserve"> </w:t>
      </w:r>
      <w:r w:rsidRPr="00473DCA">
        <w:rPr>
          <w:rFonts w:ascii="Avenir Book" w:hAnsi="Avenir Book"/>
          <w:color w:val="1A1A1A"/>
          <w:spacing w:val="-4"/>
        </w:rPr>
        <w:t>3.A, 3.C)</w:t>
      </w:r>
    </w:p>
    <w:p w14:paraId="44C32863" w14:textId="77777777" w:rsidR="00F30D98" w:rsidRPr="00473DCA" w:rsidRDefault="00F30D98" w:rsidP="00F30D98">
      <w:pPr>
        <w:pStyle w:val="ListParagraph"/>
        <w:widowControl w:val="0"/>
        <w:numPr>
          <w:ilvl w:val="0"/>
          <w:numId w:val="6"/>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8.5: What’s Going </w:t>
      </w:r>
      <w:proofErr w:type="gramStart"/>
      <w:r w:rsidRPr="00473DCA">
        <w:rPr>
          <w:rFonts w:ascii="Avenir Book" w:hAnsi="Avenir Book"/>
          <w:color w:val="1A1A1A"/>
        </w:rPr>
        <w:t>On</w:t>
      </w:r>
      <w:proofErr w:type="gramEnd"/>
      <w:r w:rsidRPr="00473DCA">
        <w:rPr>
          <w:rFonts w:ascii="Avenir Book" w:hAnsi="Avenir Book"/>
          <w:color w:val="1A1A1A"/>
        </w:rPr>
        <w:t xml:space="preserve"> in This Graph?</w:t>
      </w:r>
    </w:p>
    <w:p w14:paraId="0DF14418" w14:textId="77777777" w:rsidR="00F30D98" w:rsidRPr="00473DCA" w:rsidRDefault="00F30D98" w:rsidP="00F30D98">
      <w:pPr>
        <w:tabs>
          <w:tab w:val="left" w:pos="517"/>
        </w:tabs>
        <w:spacing w:before="48"/>
        <w:rPr>
          <w:rFonts w:ascii="Avenir Book" w:hAnsi="Avenir Book"/>
          <w:color w:val="1A1A1A"/>
        </w:rPr>
      </w:pPr>
    </w:p>
    <w:p w14:paraId="7BCE164C" w14:textId="77777777" w:rsidR="00F30D98" w:rsidRPr="00473DCA" w:rsidRDefault="00F30D98" w:rsidP="00F30D98">
      <w:pPr>
        <w:rPr>
          <w:rFonts w:ascii="Avenir Book" w:hAnsi="Avenir Book"/>
          <w:b/>
          <w:bCs/>
          <w:noProof/>
          <w:color w:val="0070C0"/>
          <w:sz w:val="36"/>
          <w:szCs w:val="36"/>
        </w:rPr>
      </w:pPr>
      <w:r w:rsidRPr="00473DCA">
        <w:rPr>
          <w:rFonts w:ascii="Avenir Book" w:hAnsi="Avenir Book"/>
          <w:b/>
          <w:bCs/>
          <w:noProof/>
          <w:color w:val="0070C0"/>
          <w:sz w:val="36"/>
          <w:szCs w:val="36"/>
        </w:rPr>
        <w:br w:type="page"/>
      </w:r>
    </w:p>
    <w:p w14:paraId="2C3A49B0" w14:textId="77777777" w:rsidR="00F30D98" w:rsidRPr="00473DCA" w:rsidRDefault="00F30D98" w:rsidP="00F30D98">
      <w:pPr>
        <w:pStyle w:val="BodyText"/>
        <w:spacing w:before="60" w:line="264" w:lineRule="auto"/>
        <w:ind w:right="-30"/>
        <w:rPr>
          <w:rFonts w:ascii="Avenir Book" w:hAnsi="Avenir Book"/>
          <w:b/>
          <w:bCs/>
          <w:color w:val="4F81BD" w:themeColor="accent1"/>
          <w:sz w:val="36"/>
          <w:szCs w:val="36"/>
        </w:rPr>
      </w:pPr>
      <w:r w:rsidRPr="00473DCA">
        <w:rPr>
          <w:rFonts w:ascii="Avenir Book" w:hAnsi="Avenir Book"/>
          <w:b/>
          <w:bCs/>
          <w:noProof/>
          <w:color w:val="0070C0"/>
          <w:sz w:val="36"/>
          <w:szCs w:val="36"/>
        </w:rPr>
        <w:lastRenderedPageBreak/>
        <mc:AlternateContent>
          <mc:Choice Requires="wps">
            <w:drawing>
              <wp:anchor distT="0" distB="0" distL="114300" distR="114300" simplePos="0" relativeHeight="251665408" behindDoc="0" locked="0" layoutInCell="1" allowOverlap="1" wp14:anchorId="00F89E55" wp14:editId="5CDEC0B3">
                <wp:simplePos x="0" y="0"/>
                <wp:positionH relativeFrom="page">
                  <wp:posOffset>6314440</wp:posOffset>
                </wp:positionH>
                <wp:positionV relativeFrom="paragraph">
                  <wp:posOffset>115733</wp:posOffset>
                </wp:positionV>
                <wp:extent cx="269875" cy="119380"/>
                <wp:effectExtent l="0" t="0" r="0" b="0"/>
                <wp:wrapNone/>
                <wp:docPr id="5144514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375C1" w14:textId="77777777" w:rsidR="00F30D98" w:rsidRDefault="00000000" w:rsidP="00F30D98">
                            <w:pPr>
                              <w:spacing w:line="184" w:lineRule="exact"/>
                              <w:ind w:left="45"/>
                              <w:rPr>
                                <w:rFonts w:ascii="Tahoma"/>
                                <w:b/>
                                <w:color w:val="000000"/>
                                <w:sz w:val="16"/>
                              </w:rPr>
                            </w:pPr>
                            <w:hyperlink w:anchor="_bookmark2" w:history="1">
                              <w:r w:rsidR="00F30D98">
                                <w:rPr>
                                  <w:rFonts w:ascii="Tahoma"/>
                                  <w:b/>
                                  <w:color w:val="FFFFFF"/>
                                  <w:spacing w:val="-5"/>
                                  <w:sz w:val="16"/>
                                </w:rPr>
                                <w:t>CR3</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9E55" id="docshape6" o:spid="_x0000_s1029" type="#_x0000_t202" style="position:absolute;margin-left:497.2pt;margin-top:9.1pt;width:21.25pt;height:9.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" fillcolor="#0072af" stroked="f">
                <v:path arrowok="t"/>
                <v:textbox inset="0,0,0,0">
                  <w:txbxContent>
                    <w:p w14:paraId="6BC375C1" w14:textId="77777777" w:rsidR="00F30D98" w:rsidRDefault="00000000" w:rsidP="00F30D98">
                      <w:pPr>
                        <w:spacing w:line="184" w:lineRule="exact"/>
                        <w:ind w:left="45"/>
                        <w:rPr>
                          <w:rFonts w:ascii="Tahoma"/>
                          <w:b/>
                          <w:color w:val="000000"/>
                          <w:sz w:val="16"/>
                        </w:rPr>
                      </w:pPr>
                      <w:hyperlink w:anchor="_bookmark2" w:history="1">
                        <w:r w:rsidR="00F30D98">
                          <w:rPr>
                            <w:rFonts w:ascii="Tahoma"/>
                            <w:b/>
                            <w:color w:val="FFFFFF"/>
                            <w:spacing w:val="-5"/>
                            <w:sz w:val="16"/>
                          </w:rPr>
                          <w:t>CR3</w:t>
                        </w:r>
                      </w:hyperlink>
                    </w:p>
                  </w:txbxContent>
                </v:textbox>
                <w10:wrap anchorx="page"/>
              </v:shape>
            </w:pict>
          </mc:Fallback>
        </mc:AlternateContent>
      </w:r>
      <w:r w:rsidRPr="00473DCA">
        <w:rPr>
          <w:rFonts w:ascii="Avenir Book" w:hAnsi="Avenir Book"/>
          <w:b/>
          <w:bCs/>
          <w:noProof/>
          <w:color w:val="0070C0"/>
          <w:sz w:val="36"/>
          <w:szCs w:val="36"/>
        </w:rPr>
        <w:t>Developing MP1: Procedural and Symbolic Fluency</w:t>
      </w:r>
    </w:p>
    <w:p w14:paraId="5329A3F4" w14:textId="77777777" w:rsidR="00F30D98" w:rsidRPr="00473DCA" w:rsidRDefault="00F30D98" w:rsidP="00F30D98">
      <w:pPr>
        <w:tabs>
          <w:tab w:val="left" w:pos="517"/>
        </w:tabs>
        <w:spacing w:before="48"/>
        <w:rPr>
          <w:rFonts w:ascii="Avenir Book" w:hAnsi="Avenir Book"/>
          <w:color w:val="1A1A1A"/>
        </w:rPr>
      </w:pPr>
      <w:r w:rsidRPr="00473DCA">
        <w:rPr>
          <w:rFonts w:ascii="Avenir Book" w:hAnsi="Avenir Book"/>
          <w:color w:val="1A1A1A"/>
        </w:rPr>
        <w:t xml:space="preserve">In </w:t>
      </w:r>
      <w:hyperlink r:id="rId11" w:history="1">
        <w:r w:rsidRPr="00473DCA">
          <w:rPr>
            <w:rStyle w:val="Hyperlink"/>
            <w:rFonts w:ascii="Avenir Book" w:hAnsi="Avenir Book"/>
          </w:rPr>
          <w:t>Rational Function Relay</w:t>
        </w:r>
      </w:hyperlink>
      <w:r w:rsidRPr="00473DCA">
        <w:rPr>
          <w:rFonts w:ascii="Avenir Book" w:hAnsi="Avenir Book"/>
          <w:color w:val="1A1A1A"/>
        </w:rPr>
        <w:t>, students are given an equation of a rational function and must determine intercepts, vertical asymptotes, and holes without a calculator, by factoring the numerator and denominator expressions and analyzing shared factors.</w:t>
      </w:r>
    </w:p>
    <w:p w14:paraId="7F839843" w14:textId="77777777" w:rsidR="00F30D98" w:rsidRPr="00473DCA" w:rsidRDefault="00F30D98" w:rsidP="00F30D98">
      <w:pPr>
        <w:tabs>
          <w:tab w:val="left" w:pos="517"/>
        </w:tabs>
        <w:spacing w:before="48"/>
        <w:rPr>
          <w:rFonts w:ascii="Avenir Book" w:hAnsi="Avenir Book"/>
          <w:color w:val="1A1A1A"/>
        </w:rPr>
      </w:pPr>
    </w:p>
    <w:p w14:paraId="76752D42" w14:textId="77777777" w:rsidR="00F30D98" w:rsidRPr="00473DCA" w:rsidRDefault="00F30D98" w:rsidP="00F30D98">
      <w:pPr>
        <w:tabs>
          <w:tab w:val="left" w:pos="517"/>
        </w:tabs>
        <w:spacing w:before="48"/>
        <w:rPr>
          <w:rFonts w:ascii="Avenir Book" w:hAnsi="Avenir Book"/>
          <w:color w:val="1A1A1A"/>
        </w:rPr>
      </w:pPr>
      <w:r w:rsidRPr="00473DCA">
        <w:rPr>
          <w:rFonts w:ascii="Avenir Book" w:hAnsi="Avenir Book"/>
          <w:color w:val="1A1A1A"/>
        </w:rPr>
        <w:t xml:space="preserve">In </w:t>
      </w:r>
      <w:hyperlink r:id="rId12" w:history="1">
        <w:r w:rsidRPr="00473DCA">
          <w:rPr>
            <w:rStyle w:val="Hyperlink"/>
            <w:rFonts w:ascii="Avenir Book" w:hAnsi="Avenir Book"/>
          </w:rPr>
          <w:t>Lesson 7.3</w:t>
        </w:r>
      </w:hyperlink>
      <w:r w:rsidRPr="00473DCA">
        <w:rPr>
          <w:rFonts w:ascii="Avenir Book" w:hAnsi="Avenir Book"/>
          <w:color w:val="1A1A1A"/>
        </w:rPr>
        <w:t xml:space="preserve"> (“It’s Getting Hot Out Here (Part 2)”), students solve trigonometric equations by hand by applying inverse operations and reasoning using known values on the unit circle. Students must consider the periodicity of the function as well as restrictions in the domain and range of trig functions and their inverses.</w:t>
      </w:r>
    </w:p>
    <w:p w14:paraId="085644FA" w14:textId="77777777" w:rsidR="00F30D98" w:rsidRPr="00473DCA" w:rsidRDefault="00F30D98" w:rsidP="00F30D98">
      <w:pPr>
        <w:pStyle w:val="BodyText"/>
        <w:spacing w:before="60" w:line="264" w:lineRule="auto"/>
        <w:ind w:right="-30"/>
        <w:rPr>
          <w:rFonts w:ascii="Avenir Book" w:hAnsi="Avenir Book"/>
          <w:b/>
          <w:bCs/>
          <w:noProof/>
          <w:color w:val="0070C0"/>
          <w:sz w:val="24"/>
          <w:szCs w:val="24"/>
        </w:rPr>
      </w:pPr>
    </w:p>
    <w:p w14:paraId="70A0D201" w14:textId="77777777" w:rsidR="00F30D98" w:rsidRPr="00473DCA" w:rsidRDefault="00F30D98" w:rsidP="00F30D98">
      <w:pPr>
        <w:pStyle w:val="BodyText"/>
        <w:spacing w:before="60" w:line="264" w:lineRule="auto"/>
        <w:ind w:right="-30"/>
        <w:rPr>
          <w:rFonts w:ascii="Avenir Book" w:hAnsi="Avenir Book"/>
          <w:b/>
          <w:bCs/>
          <w:noProof/>
          <w:color w:val="0070C0"/>
          <w:sz w:val="36"/>
          <w:szCs w:val="36"/>
        </w:rPr>
      </w:pPr>
      <w:r w:rsidRPr="00473DCA">
        <w:rPr>
          <w:rFonts w:ascii="Avenir Book" w:hAnsi="Avenir Book"/>
          <w:noProof/>
          <w:color w:val="4378BD"/>
          <w:sz w:val="32"/>
          <w:szCs w:val="32"/>
        </w:rPr>
        <mc:AlternateContent>
          <mc:Choice Requires="wps">
            <w:drawing>
              <wp:anchor distT="0" distB="0" distL="114300" distR="114300" simplePos="0" relativeHeight="251662336" behindDoc="0" locked="0" layoutInCell="1" allowOverlap="1" wp14:anchorId="6893781B" wp14:editId="7C738A62">
                <wp:simplePos x="0" y="0"/>
                <wp:positionH relativeFrom="page">
                  <wp:posOffset>5463540</wp:posOffset>
                </wp:positionH>
                <wp:positionV relativeFrom="paragraph">
                  <wp:posOffset>133822</wp:posOffset>
                </wp:positionV>
                <wp:extent cx="269875" cy="11938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99461"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781B" id="docshape7" o:spid="_x0000_s1030" type="#_x0000_t202" style="position:absolute;margin-left:430.2pt;margin-top:10.55pt;width:21.25pt;height: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" fillcolor="#0072af" stroked="f">
                <v:path arrowok="t"/>
                <v:textbox inset="0,0,0,0">
                  <w:txbxContent>
                    <w:p w14:paraId="66A99461"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CR4</w:t>
                        </w:r>
                      </w:hyperlink>
                    </w:p>
                  </w:txbxContent>
                </v:textbox>
                <w10:wrap anchorx="page"/>
              </v:shape>
            </w:pict>
          </mc:Fallback>
        </mc:AlternateContent>
      </w:r>
      <w:r w:rsidRPr="00473DCA">
        <w:rPr>
          <w:rFonts w:ascii="Avenir Book" w:hAnsi="Avenir Book"/>
          <w:b/>
          <w:bCs/>
          <w:noProof/>
          <w:color w:val="0070C0"/>
          <w:sz w:val="36"/>
          <w:szCs w:val="36"/>
        </w:rPr>
        <w:t>Developing MP2: Multiple Representations</w:t>
      </w:r>
    </w:p>
    <w:p w14:paraId="64A5707D" w14:textId="696E26A7" w:rsidR="00F30D98" w:rsidRPr="00473DCA" w:rsidRDefault="00F30D98" w:rsidP="00F30D98">
      <w:pPr>
        <w:rPr>
          <w:rFonts w:ascii="Avenir Book" w:hAnsi="Avenir Book"/>
        </w:rPr>
      </w:pPr>
      <w:r w:rsidRPr="00473DCA">
        <w:rPr>
          <w:rFonts w:ascii="Avenir Book" w:hAnsi="Avenir Book"/>
        </w:rPr>
        <w:t xml:space="preserve">In a </w:t>
      </w:r>
      <w:hyperlink r:id="rId13" w:history="1">
        <w:r w:rsidRPr="00473DCA">
          <w:rPr>
            <w:rStyle w:val="Hyperlink"/>
            <w:rFonts w:ascii="Avenir Book" w:hAnsi="Avenir Book"/>
          </w:rPr>
          <w:t>card sort</w:t>
        </w:r>
      </w:hyperlink>
      <w:r w:rsidRPr="00473DCA">
        <w:rPr>
          <w:rFonts w:ascii="Avenir Book" w:hAnsi="Avenir Book"/>
        </w:rPr>
        <w:t xml:space="preserve"> featuring </w:t>
      </w:r>
      <w:r w:rsidR="00D3462D">
        <w:rPr>
          <w:rFonts w:ascii="Avenir Book" w:hAnsi="Avenir Book"/>
        </w:rPr>
        <w:t>polynomial, rational, exponential, and logarithmic functions</w:t>
      </w:r>
      <w:r w:rsidRPr="00473DCA">
        <w:rPr>
          <w:rFonts w:ascii="Avenir Book" w:hAnsi="Avenir Book"/>
        </w:rPr>
        <w:t>, students connect the graph of a function with its equation, a verbal description of its key characteristics, and limit statements describing the function’s end behavior.</w:t>
      </w:r>
    </w:p>
    <w:p w14:paraId="39D95C7A" w14:textId="77777777" w:rsidR="00F30D98" w:rsidRPr="00473DCA" w:rsidRDefault="00F30D98" w:rsidP="00F30D98">
      <w:pPr>
        <w:rPr>
          <w:rFonts w:ascii="Avenir Book" w:hAnsi="Avenir Book"/>
        </w:rPr>
      </w:pPr>
    </w:p>
    <w:p w14:paraId="62BD91D4" w14:textId="77777777" w:rsidR="00F30D98" w:rsidRPr="00473DCA" w:rsidRDefault="00F30D98" w:rsidP="00F30D98">
      <w:pPr>
        <w:rPr>
          <w:rFonts w:ascii="Avenir Book" w:hAnsi="Avenir Book"/>
        </w:rPr>
      </w:pPr>
      <w:r w:rsidRPr="00473DCA">
        <w:rPr>
          <w:rFonts w:ascii="Avenir Book" w:hAnsi="Avenir Book"/>
        </w:rPr>
        <w:t xml:space="preserve">In </w:t>
      </w:r>
      <w:hyperlink r:id="rId14" w:history="1">
        <w:r w:rsidRPr="00473DCA">
          <w:rPr>
            <w:rStyle w:val="Hyperlink"/>
            <w:rFonts w:ascii="Avenir Book" w:hAnsi="Avenir Book"/>
          </w:rPr>
          <w:t>Lesson 8.5</w:t>
        </w:r>
      </w:hyperlink>
      <w:r w:rsidRPr="00473DCA">
        <w:rPr>
          <w:rFonts w:ascii="Avenir Book" w:hAnsi="Avenir Book"/>
        </w:rPr>
        <w:t xml:space="preserve"> (“What’s Going on in this Graph?”) students begin with the equation of a polar function and give verbal descriptions of its shape and maximum and minimum values. They then solve for the zeros analytically and use all this information to construct the graph of the function. Finally, students create a tabular representation of the function and use this to analyze the function’s behavior on certain intervals of its domain.</w:t>
      </w:r>
    </w:p>
    <w:p w14:paraId="1D90663B" w14:textId="77777777" w:rsidR="00F30D98" w:rsidRPr="00473DCA" w:rsidRDefault="00F30D98" w:rsidP="00F30D98">
      <w:pPr>
        <w:tabs>
          <w:tab w:val="left" w:pos="517"/>
        </w:tabs>
        <w:spacing w:before="48"/>
        <w:rPr>
          <w:rFonts w:ascii="Avenir Book" w:hAnsi="Avenir Book"/>
          <w:color w:val="1A1A1A"/>
        </w:rPr>
      </w:pPr>
    </w:p>
    <w:p w14:paraId="47AEB4B5" w14:textId="77777777" w:rsidR="00F30D98" w:rsidRPr="00473DCA" w:rsidRDefault="00F30D98" w:rsidP="00F30D98">
      <w:pPr>
        <w:pStyle w:val="BodyText"/>
        <w:spacing w:before="60" w:line="264" w:lineRule="auto"/>
        <w:ind w:right="-30"/>
        <w:rPr>
          <w:rFonts w:ascii="Avenir Book" w:hAnsi="Avenir Book"/>
          <w:b/>
          <w:bCs/>
          <w:noProof/>
          <w:color w:val="0070C0"/>
          <w:sz w:val="36"/>
          <w:szCs w:val="36"/>
        </w:rPr>
      </w:pPr>
      <w:r w:rsidRPr="00473DCA">
        <w:rPr>
          <w:rFonts w:ascii="Avenir Book" w:hAnsi="Avenir Book"/>
          <w:noProof/>
          <w:color w:val="4378BD"/>
          <w:sz w:val="32"/>
          <w:szCs w:val="32"/>
        </w:rPr>
        <mc:AlternateContent>
          <mc:Choice Requires="wps">
            <w:drawing>
              <wp:anchor distT="0" distB="0" distL="114300" distR="114300" simplePos="0" relativeHeight="251666432" behindDoc="0" locked="0" layoutInCell="1" allowOverlap="1" wp14:anchorId="7790C4FD" wp14:editId="07E213A0">
                <wp:simplePos x="0" y="0"/>
                <wp:positionH relativeFrom="page">
                  <wp:posOffset>6089015</wp:posOffset>
                </wp:positionH>
                <wp:positionV relativeFrom="paragraph">
                  <wp:posOffset>155103</wp:posOffset>
                </wp:positionV>
                <wp:extent cx="269875" cy="119380"/>
                <wp:effectExtent l="0" t="0" r="0" b="0"/>
                <wp:wrapNone/>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E0657" w14:textId="77777777" w:rsidR="00F30D98" w:rsidRDefault="00000000" w:rsidP="00F30D98">
                            <w:pPr>
                              <w:spacing w:line="184" w:lineRule="exact"/>
                              <w:ind w:left="45"/>
                              <w:rPr>
                                <w:rFonts w:ascii="Tahoma"/>
                                <w:b/>
                                <w:color w:val="000000"/>
                                <w:sz w:val="16"/>
                              </w:rPr>
                            </w:pPr>
                            <w:hyperlink w:anchor="_bookmark2" w:history="1">
                              <w:r w:rsidR="00F30D98">
                                <w:rPr>
                                  <w:rFonts w:ascii="Tahoma"/>
                                  <w:b/>
                                  <w:color w:val="FFFFFF"/>
                                  <w:spacing w:val="-5"/>
                                  <w:sz w:val="16"/>
                                </w:rPr>
                                <w:t>CR5</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C4FD" id="docshape8" o:spid="_x0000_s1031" type="#_x0000_t202" style="position:absolute;margin-left:479.45pt;margin-top:12.2pt;width:21.25pt;height:9.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" fillcolor="#0072af" stroked="f">
                <v:path arrowok="t"/>
                <v:textbox inset="0,0,0,0">
                  <w:txbxContent>
                    <w:p w14:paraId="3FFE0657" w14:textId="77777777" w:rsidR="00F30D98" w:rsidRDefault="00000000" w:rsidP="00F30D98">
                      <w:pPr>
                        <w:spacing w:line="184" w:lineRule="exact"/>
                        <w:ind w:left="45"/>
                        <w:rPr>
                          <w:rFonts w:ascii="Tahoma"/>
                          <w:b/>
                          <w:color w:val="000000"/>
                          <w:sz w:val="16"/>
                        </w:rPr>
                      </w:pPr>
                      <w:hyperlink w:anchor="_bookmark2" w:history="1">
                        <w:r w:rsidR="00F30D98">
                          <w:rPr>
                            <w:rFonts w:ascii="Tahoma"/>
                            <w:b/>
                            <w:color w:val="FFFFFF"/>
                            <w:spacing w:val="-5"/>
                            <w:sz w:val="16"/>
                          </w:rPr>
                          <w:t>CR5</w:t>
                        </w:r>
                      </w:hyperlink>
                    </w:p>
                  </w:txbxContent>
                </v:textbox>
                <w10:wrap anchorx="page"/>
              </v:shape>
            </w:pict>
          </mc:Fallback>
        </mc:AlternateContent>
      </w:r>
      <w:r w:rsidRPr="00473DCA">
        <w:rPr>
          <w:rFonts w:ascii="Avenir Book" w:hAnsi="Avenir Book"/>
          <w:b/>
          <w:bCs/>
          <w:noProof/>
          <w:color w:val="0070C0"/>
          <w:sz w:val="36"/>
          <w:szCs w:val="36"/>
        </w:rPr>
        <w:t xml:space="preserve">Developing MP3: Communication and Reasoning </w:t>
      </w:r>
    </w:p>
    <w:p w14:paraId="14576457" w14:textId="2F56007D" w:rsidR="00F30D98" w:rsidRPr="00473DCA" w:rsidRDefault="00F30D98" w:rsidP="00F30D98">
      <w:pPr>
        <w:tabs>
          <w:tab w:val="left" w:pos="517"/>
        </w:tabs>
        <w:spacing w:before="48"/>
        <w:rPr>
          <w:rFonts w:ascii="Avenir Book" w:hAnsi="Avenir Book"/>
        </w:rPr>
      </w:pPr>
      <w:r w:rsidRPr="00473DCA">
        <w:rPr>
          <w:rFonts w:ascii="Avenir Book" w:hAnsi="Avenir Book"/>
        </w:rPr>
        <w:t xml:space="preserve">In </w:t>
      </w:r>
      <w:hyperlink r:id="rId15" w:history="1">
        <w:r w:rsidRPr="00473DCA">
          <w:rPr>
            <w:rStyle w:val="Hyperlink"/>
            <w:rFonts w:ascii="Avenir Book" w:hAnsi="Avenir Book"/>
          </w:rPr>
          <w:t>FR Quad</w:t>
        </w:r>
      </w:hyperlink>
      <w:r w:rsidRPr="00473DCA">
        <w:rPr>
          <w:rFonts w:ascii="Avenir Book" w:hAnsi="Avenir Book"/>
        </w:rPr>
        <w:t xml:space="preserve">, students are given the prices of </w:t>
      </w:r>
      <w:hyperlink r:id="rId16" w:history="1">
        <w:r w:rsidRPr="00956C3F">
          <w:rPr>
            <w:rStyle w:val="Hyperlink"/>
            <w:rFonts w:ascii="Avenir Book" w:hAnsi="Avenir Book"/>
          </w:rPr>
          <w:t>three pizza orders</w:t>
        </w:r>
      </w:hyperlink>
      <w:r w:rsidRPr="00473DCA">
        <w:rPr>
          <w:rFonts w:ascii="Avenir Book" w:hAnsi="Avenir Book"/>
        </w:rPr>
        <w:t xml:space="preserve"> and must justify whether the relationship between two variables (cost and diameter, cost and number of square inches, diameter and number of square inches) is linear, quadratic or neither.</w:t>
      </w:r>
      <w:r w:rsidR="005A44A1">
        <w:rPr>
          <w:rFonts w:ascii="Avenir Book" w:hAnsi="Avenir Book"/>
        </w:rPr>
        <w:t xml:space="preserve"> Students will </w:t>
      </w:r>
      <w:r w:rsidR="005A44A1" w:rsidRPr="00E23F45">
        <w:rPr>
          <w:rFonts w:ascii="Avenir Book" w:hAnsi="Avenir Book"/>
          <w:b/>
          <w:bCs/>
        </w:rPr>
        <w:t>use precise terminology about patterns of covariation</w:t>
      </w:r>
      <w:r w:rsidR="005A44A1">
        <w:rPr>
          <w:rFonts w:ascii="Avenir Book" w:hAnsi="Avenir Book"/>
        </w:rPr>
        <w:t xml:space="preserve"> in linear and quadratic functions (constant differences and changes in the average rate of change) to </w:t>
      </w:r>
      <w:r w:rsidR="00E23F45" w:rsidRPr="00E23F45">
        <w:rPr>
          <w:rFonts w:ascii="Avenir Book" w:hAnsi="Avenir Book"/>
          <w:b/>
          <w:bCs/>
        </w:rPr>
        <w:t>provide a rationale</w:t>
      </w:r>
      <w:r w:rsidR="00E23F45">
        <w:rPr>
          <w:rFonts w:ascii="Avenir Book" w:hAnsi="Avenir Book"/>
        </w:rPr>
        <w:t xml:space="preserve"> for their decision</w:t>
      </w:r>
      <w:r w:rsidR="005A44A1">
        <w:rPr>
          <w:rFonts w:ascii="Avenir Book" w:hAnsi="Avenir Book"/>
        </w:rPr>
        <w:t>.</w:t>
      </w:r>
      <w:r w:rsidR="00956C3F">
        <w:rPr>
          <w:rFonts w:ascii="Avenir Book" w:hAnsi="Avenir Book"/>
        </w:rPr>
        <w:t xml:space="preserve"> At the end of the activity, the teacher reviews what counts as sufficient evidence for justifying each function type.</w:t>
      </w:r>
    </w:p>
    <w:p w14:paraId="77B11640" w14:textId="77777777" w:rsidR="00F30D98" w:rsidRPr="00473DCA" w:rsidRDefault="00F30D98" w:rsidP="00F30D98">
      <w:pPr>
        <w:tabs>
          <w:tab w:val="left" w:pos="517"/>
        </w:tabs>
        <w:spacing w:before="48"/>
        <w:rPr>
          <w:rFonts w:ascii="Avenir Book" w:hAnsi="Avenir Book"/>
        </w:rPr>
      </w:pPr>
    </w:p>
    <w:p w14:paraId="5FAF7B60" w14:textId="20F8E1DF" w:rsidR="00F30D98" w:rsidRPr="00473DCA" w:rsidRDefault="00F30D98" w:rsidP="00F30D98">
      <w:pPr>
        <w:tabs>
          <w:tab w:val="left" w:pos="517"/>
        </w:tabs>
        <w:spacing w:before="48"/>
        <w:rPr>
          <w:rFonts w:ascii="Avenir Book" w:hAnsi="Avenir Book"/>
        </w:rPr>
      </w:pPr>
      <w:r w:rsidRPr="00473DCA">
        <w:rPr>
          <w:rFonts w:ascii="Avenir Book" w:hAnsi="Avenir Book"/>
        </w:rPr>
        <w:t xml:space="preserve">In a </w:t>
      </w:r>
      <w:hyperlink r:id="rId17" w:history="1">
        <w:r w:rsidRPr="00473DCA">
          <w:rPr>
            <w:rStyle w:val="Hyperlink"/>
            <w:rFonts w:ascii="Avenir Book" w:hAnsi="Avenir Book"/>
          </w:rPr>
          <w:t>speed dating activity</w:t>
        </w:r>
      </w:hyperlink>
      <w:r w:rsidRPr="00473DCA">
        <w:rPr>
          <w:rFonts w:ascii="Avenir Book" w:hAnsi="Avenir Book"/>
        </w:rPr>
        <w:t xml:space="preserve">, students must describe the features of the function on their card to their partner, </w:t>
      </w:r>
      <w:r w:rsidR="00E23F45" w:rsidRPr="00E23F45">
        <w:rPr>
          <w:rFonts w:ascii="Avenir Book" w:hAnsi="Avenir Book"/>
          <w:b/>
          <w:bCs/>
        </w:rPr>
        <w:t>using appropriate mathematical vocabulary</w:t>
      </w:r>
      <w:r w:rsidR="00E23F45">
        <w:rPr>
          <w:rFonts w:ascii="Avenir Book" w:hAnsi="Avenir Book"/>
        </w:rPr>
        <w:t xml:space="preserve"> such as intercept, zero, multiplicity, leading coefficient, degree, and end behavior</w:t>
      </w:r>
      <w:r w:rsidRPr="00473DCA">
        <w:rPr>
          <w:rFonts w:ascii="Avenir Book" w:hAnsi="Avenir Book"/>
        </w:rPr>
        <w:t xml:space="preserve">. Partner A may have an equation or a graph, and Partner B must then sketch the graph of the function described by Partner A, or generate the equation based on the description of the graph. </w:t>
      </w:r>
      <w:r w:rsidR="00E23F45">
        <w:rPr>
          <w:rFonts w:ascii="Avenir Book" w:hAnsi="Avenir Book"/>
        </w:rPr>
        <w:t xml:space="preserve">The teacher walks around the room, monitoring pairs, </w:t>
      </w:r>
      <w:r w:rsidR="00956C3F">
        <w:rPr>
          <w:rFonts w:ascii="Avenir Book" w:hAnsi="Avenir Book"/>
        </w:rPr>
        <w:t xml:space="preserve">and supporting students in using </w:t>
      </w:r>
      <w:r w:rsidR="008428F6">
        <w:rPr>
          <w:rFonts w:ascii="Avenir Book" w:hAnsi="Avenir Book"/>
        </w:rPr>
        <w:t>appropriate</w:t>
      </w:r>
      <w:r w:rsidR="00956C3F">
        <w:rPr>
          <w:rFonts w:ascii="Avenir Book" w:hAnsi="Avenir Book"/>
        </w:rPr>
        <w:t xml:space="preserve"> mathematical language when describing their function.</w:t>
      </w:r>
    </w:p>
    <w:p w14:paraId="6A1D01E4" w14:textId="77777777" w:rsidR="00F30D98" w:rsidRPr="00473DCA" w:rsidRDefault="00F30D98" w:rsidP="00F30D98">
      <w:pPr>
        <w:tabs>
          <w:tab w:val="left" w:pos="517"/>
        </w:tabs>
        <w:spacing w:before="48"/>
        <w:rPr>
          <w:rFonts w:ascii="Avenir Book" w:hAnsi="Avenir Book"/>
        </w:rPr>
      </w:pPr>
    </w:p>
    <w:p w14:paraId="2B5F23C2" w14:textId="023313E5" w:rsidR="00473DCA" w:rsidRDefault="00F30D98" w:rsidP="005A44A1">
      <w:pPr>
        <w:tabs>
          <w:tab w:val="left" w:pos="517"/>
        </w:tabs>
        <w:spacing w:before="48"/>
        <w:rPr>
          <w:rFonts w:ascii="Avenir Book" w:hAnsi="Avenir Book"/>
        </w:rPr>
      </w:pPr>
      <w:r w:rsidRPr="00473DCA">
        <w:rPr>
          <w:rFonts w:ascii="Avenir Book" w:hAnsi="Avenir Book"/>
        </w:rPr>
        <w:lastRenderedPageBreak/>
        <w:t>Furthermore, each lesson is conducted in the Experience First, Formalize Later model, so students have daily opportunities to reason about and discuss a mathematical task in small groups.</w:t>
      </w:r>
      <w:r w:rsidR="00956C3F">
        <w:rPr>
          <w:rFonts w:ascii="Avenir Book" w:hAnsi="Avenir Book"/>
        </w:rPr>
        <w:t xml:space="preserve"> Prompts such as “How do you know?” “Give a convincing reason” “Provide a rationale” and “Justify your response” are used in almost every lesson.</w:t>
      </w:r>
    </w:p>
    <w:p w14:paraId="11FC7069" w14:textId="77777777" w:rsidR="00956C3F" w:rsidRPr="005A44A1" w:rsidRDefault="00956C3F" w:rsidP="005A44A1">
      <w:pPr>
        <w:tabs>
          <w:tab w:val="left" w:pos="517"/>
        </w:tabs>
        <w:spacing w:before="48"/>
        <w:rPr>
          <w:rFonts w:ascii="Avenir Book" w:hAnsi="Avenir Book"/>
        </w:rPr>
      </w:pPr>
    </w:p>
    <w:p w14:paraId="09234546" w14:textId="283F9C62" w:rsidR="00F30D98" w:rsidRPr="00473DCA" w:rsidRDefault="00F30D98" w:rsidP="00F30D98">
      <w:pPr>
        <w:pStyle w:val="BodyText"/>
        <w:rPr>
          <w:rFonts w:ascii="Avenir Book" w:hAnsi="Avenir Book"/>
          <w:b/>
          <w:bCs/>
          <w:sz w:val="36"/>
          <w:szCs w:val="36"/>
        </w:rPr>
      </w:pPr>
      <w:r w:rsidRPr="00473DCA">
        <w:rPr>
          <w:rFonts w:ascii="Avenir Book" w:hAnsi="Avenir Book"/>
          <w:b/>
          <w:bCs/>
          <w:noProof/>
          <w:color w:val="0070C0"/>
          <w:sz w:val="36"/>
          <w:szCs w:val="36"/>
        </w:rPr>
        <mc:AlternateContent>
          <mc:Choice Requires="wps">
            <w:drawing>
              <wp:anchor distT="0" distB="0" distL="114300" distR="114300" simplePos="0" relativeHeight="251664384" behindDoc="0" locked="0" layoutInCell="1" allowOverlap="1" wp14:anchorId="0717A264" wp14:editId="3F10CE10">
                <wp:simplePos x="0" y="0"/>
                <wp:positionH relativeFrom="page">
                  <wp:posOffset>3609975</wp:posOffset>
                </wp:positionH>
                <wp:positionV relativeFrom="paragraph">
                  <wp:posOffset>80423</wp:posOffset>
                </wp:positionV>
                <wp:extent cx="269875" cy="129540"/>
                <wp:effectExtent l="0" t="0" r="0" b="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2954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FF0DB" w14:textId="77777777" w:rsidR="00F30D98" w:rsidRDefault="00000000" w:rsidP="00F30D98">
                            <w:pPr>
                              <w:spacing w:line="184" w:lineRule="exact"/>
                              <w:ind w:left="45"/>
                              <w:rPr>
                                <w:rFonts w:ascii="Tahoma"/>
                                <w:b/>
                                <w:color w:val="000000"/>
                                <w:sz w:val="16"/>
                              </w:rPr>
                            </w:pPr>
                            <w:hyperlink w:anchor="_bookmark0" w:history="1">
                              <w:r w:rsidR="00F30D98">
                                <w:rPr>
                                  <w:rFonts w:ascii="Tahoma"/>
                                  <w:b/>
                                  <w:color w:val="FFFFFF"/>
                                  <w:spacing w:val="-5"/>
                                  <w:sz w:val="16"/>
                                </w:rPr>
                                <w:t>CR6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A264" id="docshape10" o:spid="_x0000_s1032" type="#_x0000_t202" style="position:absolute;margin-left:284.25pt;margin-top:6.35pt;width:21.25pt;height:1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" fillcolor="#0072af" stroked="f">
                <v:path arrowok="t"/>
                <v:textbox inset="0,0,0,0">
                  <w:txbxContent>
                    <w:p w14:paraId="0E5FF0DB" w14:textId="77777777" w:rsidR="00F30D98" w:rsidRDefault="00000000" w:rsidP="00F30D98">
                      <w:pPr>
                        <w:spacing w:line="184" w:lineRule="exact"/>
                        <w:ind w:left="45"/>
                        <w:rPr>
                          <w:rFonts w:ascii="Tahoma"/>
                          <w:b/>
                          <w:color w:val="000000"/>
                          <w:sz w:val="16"/>
                        </w:rPr>
                      </w:pPr>
                      <w:hyperlink w:anchor="_bookmark0" w:history="1">
                        <w:r w:rsidR="00F30D98">
                          <w:rPr>
                            <w:rFonts w:ascii="Tahoma"/>
                            <w:b/>
                            <w:color w:val="FFFFFF"/>
                            <w:spacing w:val="-5"/>
                            <w:sz w:val="16"/>
                          </w:rPr>
                          <w:t>CR6</w:t>
                        </w:r>
                      </w:hyperlink>
                    </w:p>
                  </w:txbxContent>
                </v:textbox>
                <w10:wrap anchorx="page"/>
              </v:shape>
            </w:pict>
          </mc:Fallback>
        </mc:AlternateContent>
      </w:r>
      <w:r w:rsidRPr="00473DCA">
        <w:rPr>
          <w:rFonts w:ascii="Avenir Book" w:hAnsi="Avenir Book"/>
          <w:b/>
          <w:bCs/>
          <w:color w:val="0070C0"/>
          <w:sz w:val="36"/>
          <w:szCs w:val="36"/>
        </w:rPr>
        <w:t>Technology Requirement</w:t>
      </w:r>
    </w:p>
    <w:p w14:paraId="2925377E" w14:textId="77777777" w:rsidR="00F30D98" w:rsidRPr="00473DCA" w:rsidRDefault="00F30D98" w:rsidP="00F30D98">
      <w:pPr>
        <w:rPr>
          <w:rFonts w:ascii="Avenir Book" w:hAnsi="Avenir Book"/>
        </w:rPr>
      </w:pPr>
      <w:r w:rsidRPr="00473DCA">
        <w:rPr>
          <w:rFonts w:ascii="Avenir Book" w:hAnsi="Avenir Book"/>
        </w:rPr>
        <w:t>Each student will purchase or be able to borrow a graphing calculator for individual use. Students will practice solving problems with and without a calculator throughout the year.</w:t>
      </w:r>
    </w:p>
    <w:p w14:paraId="13CEA4EF" w14:textId="77777777" w:rsidR="00F30D98" w:rsidRPr="00473DCA" w:rsidRDefault="00F30D98" w:rsidP="00F30D98">
      <w:pPr>
        <w:rPr>
          <w:rFonts w:ascii="Avenir Book" w:hAnsi="Avenir Book"/>
        </w:rPr>
      </w:pPr>
    </w:p>
    <w:p w14:paraId="799A153A" w14:textId="77777777" w:rsidR="00F30D98" w:rsidRPr="00473DCA" w:rsidRDefault="00F30D98" w:rsidP="00F30D98">
      <w:pPr>
        <w:rPr>
          <w:rFonts w:ascii="Avenir Book" w:hAnsi="Avenir Book"/>
        </w:rPr>
      </w:pPr>
      <w:r w:rsidRPr="00473DCA">
        <w:rPr>
          <w:rFonts w:ascii="Avenir Book" w:hAnsi="Avenir Book"/>
        </w:rPr>
        <w:t xml:space="preserve">In a </w:t>
      </w:r>
      <w:hyperlink r:id="rId18" w:history="1">
        <w:r w:rsidRPr="00473DCA">
          <w:rPr>
            <w:rStyle w:val="Hyperlink"/>
            <w:rFonts w:ascii="Avenir Book" w:hAnsi="Avenir Book"/>
          </w:rPr>
          <w:t>homework assignment</w:t>
        </w:r>
      </w:hyperlink>
      <w:r w:rsidRPr="00473DCA">
        <w:rPr>
          <w:rFonts w:ascii="Avenir Book" w:hAnsi="Avenir Book"/>
        </w:rPr>
        <w:t xml:space="preserve">, students use their graphing calculator to determine the relative and absolute extrema of a quartic function. </w:t>
      </w:r>
    </w:p>
    <w:p w14:paraId="272D38F3" w14:textId="77777777" w:rsidR="00F30D98" w:rsidRPr="00473DCA" w:rsidRDefault="00F30D98" w:rsidP="00F30D98">
      <w:pPr>
        <w:rPr>
          <w:rFonts w:ascii="Avenir Book" w:hAnsi="Avenir Book"/>
        </w:rPr>
      </w:pPr>
    </w:p>
    <w:p w14:paraId="0CEE84E4" w14:textId="77777777" w:rsidR="00F30D98" w:rsidRPr="00473DCA" w:rsidRDefault="00F30D98" w:rsidP="00F30D98">
      <w:pPr>
        <w:rPr>
          <w:rFonts w:ascii="Avenir Book" w:hAnsi="Avenir Book"/>
        </w:rPr>
      </w:pPr>
      <w:r w:rsidRPr="00473DCA">
        <w:rPr>
          <w:rFonts w:ascii="Avenir Book" w:hAnsi="Avenir Book"/>
        </w:rPr>
        <w:t xml:space="preserve">In </w:t>
      </w:r>
      <w:hyperlink r:id="rId19" w:history="1">
        <w:r w:rsidRPr="00473DCA">
          <w:rPr>
            <w:rStyle w:val="Hyperlink"/>
            <w:rFonts w:ascii="Avenir Book" w:hAnsi="Avenir Book"/>
          </w:rPr>
          <w:t>Lesson 5.7</w:t>
        </w:r>
      </w:hyperlink>
      <w:r w:rsidRPr="00473DCA">
        <w:rPr>
          <w:rFonts w:ascii="Avenir Book" w:hAnsi="Avenir Book"/>
        </w:rPr>
        <w:t xml:space="preserve"> (“Solving for ?”) students identify numerical solutions to logarithmic equations in one variable using their calculator. They do this by finding the intersections of two graphs, or the intersection between a graph and a horizontal line.</w:t>
      </w:r>
    </w:p>
    <w:p w14:paraId="356CE4AA" w14:textId="77777777" w:rsidR="00F30D98" w:rsidRPr="00473DCA" w:rsidRDefault="00F30D98" w:rsidP="00F30D98">
      <w:pPr>
        <w:rPr>
          <w:rFonts w:ascii="Avenir Book" w:hAnsi="Avenir Book"/>
        </w:rPr>
      </w:pPr>
    </w:p>
    <w:p w14:paraId="2D8D0C53" w14:textId="77777777" w:rsidR="00F30D98" w:rsidRPr="00473DCA" w:rsidRDefault="00F30D98" w:rsidP="00F30D98">
      <w:pPr>
        <w:tabs>
          <w:tab w:val="left" w:pos="517"/>
        </w:tabs>
        <w:spacing w:before="48"/>
        <w:rPr>
          <w:rFonts w:ascii="Avenir Book" w:hAnsi="Avenir Book"/>
        </w:rPr>
      </w:pPr>
      <w:r w:rsidRPr="00473DCA">
        <w:rPr>
          <w:rFonts w:ascii="Avenir Book" w:hAnsi="Avenir Book"/>
        </w:rPr>
        <w:t xml:space="preserve">In </w:t>
      </w:r>
      <w:hyperlink r:id="rId20" w:history="1">
        <w:r w:rsidRPr="00473DCA">
          <w:rPr>
            <w:rStyle w:val="Hyperlink"/>
            <w:rFonts w:ascii="Avenir Book" w:hAnsi="Avenir Book"/>
          </w:rPr>
          <w:t>Lesson 4.8</w:t>
        </w:r>
      </w:hyperlink>
      <w:r w:rsidRPr="00473DCA">
        <w:rPr>
          <w:rFonts w:ascii="Avenir Book" w:hAnsi="Avenir Book"/>
        </w:rPr>
        <w:t xml:space="preserve"> (“Eating Out vs. Eating at Home”) students find regression equations to model real world data about the ratio of restaurant to grocery store retail prices in the years since 1960. They then analyze the residual graphs of each model to determine the best fit.  </w:t>
      </w:r>
    </w:p>
    <w:p w14:paraId="171E9955" w14:textId="77777777" w:rsidR="00F30D98" w:rsidRPr="00473DCA" w:rsidRDefault="00F30D98" w:rsidP="00F30D98">
      <w:pPr>
        <w:tabs>
          <w:tab w:val="left" w:pos="517"/>
        </w:tabs>
        <w:spacing w:before="48"/>
        <w:rPr>
          <w:rFonts w:ascii="Avenir Book" w:hAnsi="Avenir Book"/>
        </w:rPr>
      </w:pPr>
    </w:p>
    <w:p w14:paraId="0BED08CE" w14:textId="77777777" w:rsidR="00F30D98" w:rsidRPr="00473DCA" w:rsidRDefault="00F30D98" w:rsidP="00F30D98">
      <w:pPr>
        <w:tabs>
          <w:tab w:val="left" w:pos="517"/>
        </w:tabs>
        <w:spacing w:before="48"/>
        <w:rPr>
          <w:rFonts w:ascii="Avenir Book" w:hAnsi="Avenir Book"/>
        </w:rPr>
      </w:pPr>
      <w:r w:rsidRPr="00473DCA">
        <w:rPr>
          <w:rFonts w:ascii="Avenir Book" w:hAnsi="Avenir Book"/>
        </w:rPr>
        <w:t xml:space="preserve">In </w:t>
      </w:r>
      <w:hyperlink r:id="rId21" w:history="1">
        <w:r w:rsidRPr="00473DCA">
          <w:rPr>
            <w:rStyle w:val="Hyperlink"/>
            <w:rFonts w:ascii="Avenir Book" w:hAnsi="Avenir Book"/>
          </w:rPr>
          <w:t>Regression Round Table</w:t>
        </w:r>
      </w:hyperlink>
      <w:r w:rsidRPr="00473DCA">
        <w:rPr>
          <w:rFonts w:ascii="Avenir Book" w:hAnsi="Avenir Book"/>
        </w:rPr>
        <w:t>, students use their graphing calculator to generate and analyze regression models for four scenarios.</w:t>
      </w:r>
    </w:p>
    <w:p w14:paraId="1F777FC9" w14:textId="77777777" w:rsidR="00F30D98" w:rsidRPr="00473DCA" w:rsidRDefault="00F30D98" w:rsidP="00F30D98">
      <w:pPr>
        <w:tabs>
          <w:tab w:val="left" w:pos="517"/>
        </w:tabs>
        <w:spacing w:before="48"/>
        <w:rPr>
          <w:rFonts w:ascii="Avenir Book" w:hAnsi="Avenir Book"/>
        </w:rPr>
      </w:pPr>
    </w:p>
    <w:p w14:paraId="466DF74B" w14:textId="77777777" w:rsidR="00F30D98" w:rsidRPr="00473DCA" w:rsidRDefault="00F30D98" w:rsidP="00F30D98">
      <w:pPr>
        <w:tabs>
          <w:tab w:val="left" w:pos="517"/>
        </w:tabs>
        <w:spacing w:before="48"/>
        <w:rPr>
          <w:rFonts w:ascii="Avenir Book" w:hAnsi="Avenir Book"/>
          <w:b/>
          <w:bCs/>
          <w:color w:val="4378BD"/>
          <w:sz w:val="36"/>
          <w:szCs w:val="36"/>
        </w:rPr>
      </w:pPr>
      <w:r w:rsidRPr="00473DCA">
        <w:rPr>
          <w:noProof/>
          <w:color w:val="0070C0"/>
        </w:rPr>
        <mc:AlternateContent>
          <mc:Choice Requires="wps">
            <w:drawing>
              <wp:anchor distT="0" distB="0" distL="114300" distR="114300" simplePos="0" relativeHeight="251667456" behindDoc="0" locked="0" layoutInCell="1" allowOverlap="1" wp14:anchorId="739007AB" wp14:editId="6DC4E427">
                <wp:simplePos x="0" y="0"/>
                <wp:positionH relativeFrom="page">
                  <wp:posOffset>3984625</wp:posOffset>
                </wp:positionH>
                <wp:positionV relativeFrom="paragraph">
                  <wp:posOffset>111538</wp:posOffset>
                </wp:positionV>
                <wp:extent cx="269875" cy="135685"/>
                <wp:effectExtent l="0" t="0" r="0" b="4445"/>
                <wp:wrapNone/>
                <wp:docPr id="5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35685"/>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677E5"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007AB" id="docshape11" o:spid="_x0000_s1033" type="#_x0000_t202" style="position:absolute;margin-left:313.75pt;margin-top:8.8pt;width:21.25pt;height:1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" fillcolor="#0072af" stroked="f">
                <v:path arrowok="t"/>
                <v:textbox inset="0,0,0,0">
                  <w:txbxContent>
                    <w:p w14:paraId="6B9677E5" w14:textId="77777777" w:rsidR="00F30D98" w:rsidRDefault="00000000" w:rsidP="00F30D98">
                      <w:pPr>
                        <w:spacing w:line="184" w:lineRule="exact"/>
                        <w:ind w:left="45"/>
                        <w:rPr>
                          <w:rFonts w:ascii="Tahoma"/>
                          <w:b/>
                          <w:color w:val="000000"/>
                          <w:sz w:val="16"/>
                        </w:rPr>
                      </w:pPr>
                      <w:hyperlink w:anchor="_bookmark1" w:history="1">
                        <w:r w:rsidR="00F30D98">
                          <w:rPr>
                            <w:rFonts w:ascii="Tahoma"/>
                            <w:b/>
                            <w:color w:val="FFFFFF"/>
                            <w:spacing w:val="-5"/>
                            <w:sz w:val="16"/>
                          </w:rPr>
                          <w:t>CR7</w:t>
                        </w:r>
                      </w:hyperlink>
                    </w:p>
                  </w:txbxContent>
                </v:textbox>
                <w10:wrap anchorx="page"/>
              </v:shape>
            </w:pict>
          </mc:Fallback>
        </mc:AlternateContent>
      </w:r>
      <w:r w:rsidRPr="00473DCA">
        <w:rPr>
          <w:rFonts w:ascii="Avenir Book" w:hAnsi="Avenir Book"/>
          <w:b/>
          <w:bCs/>
          <w:color w:val="0070C0"/>
          <w:sz w:val="36"/>
          <w:szCs w:val="36"/>
        </w:rPr>
        <w:t>Solving Real World Problems</w:t>
      </w:r>
    </w:p>
    <w:p w14:paraId="03B4D7B5" w14:textId="77777777" w:rsidR="00F30D98" w:rsidRPr="00473DCA" w:rsidRDefault="00F30D98" w:rsidP="00F30D98">
      <w:pPr>
        <w:tabs>
          <w:tab w:val="left" w:pos="517"/>
        </w:tabs>
        <w:spacing w:before="48"/>
        <w:rPr>
          <w:rFonts w:ascii="Avenir Book" w:hAnsi="Avenir Book"/>
          <w:color w:val="4378BD"/>
        </w:rPr>
      </w:pPr>
    </w:p>
    <w:p w14:paraId="4BC3FDF7" w14:textId="77777777" w:rsidR="00F30D98" w:rsidRPr="00473DCA" w:rsidRDefault="00F30D98" w:rsidP="00F30D98">
      <w:pPr>
        <w:tabs>
          <w:tab w:val="left" w:pos="517"/>
        </w:tabs>
        <w:spacing w:before="48"/>
        <w:rPr>
          <w:rFonts w:ascii="Avenir Book" w:hAnsi="Avenir Book"/>
          <w:color w:val="000000" w:themeColor="text1"/>
        </w:rPr>
      </w:pPr>
      <w:r w:rsidRPr="00473DCA">
        <w:rPr>
          <w:rFonts w:ascii="Avenir Book" w:hAnsi="Avenir Book"/>
          <w:color w:val="000000" w:themeColor="text1"/>
        </w:rPr>
        <w:t xml:space="preserve">In </w:t>
      </w:r>
      <w:hyperlink r:id="rId22" w:history="1">
        <w:r w:rsidRPr="00473DCA">
          <w:rPr>
            <w:rStyle w:val="Hyperlink"/>
            <w:rFonts w:ascii="Avenir Book" w:hAnsi="Avenir Book"/>
          </w:rPr>
          <w:t>Lesson 3.4</w:t>
        </w:r>
      </w:hyperlink>
      <w:r w:rsidRPr="00473DCA">
        <w:rPr>
          <w:rFonts w:ascii="Avenir Book" w:hAnsi="Avenir Book"/>
          <w:color w:val="000000" w:themeColor="text1"/>
        </w:rPr>
        <w:t xml:space="preserve"> (“Can You DTR?”) students are given a variety of scenarios and use </w:t>
      </w:r>
      <w:r w:rsidRPr="00956C3F">
        <w:rPr>
          <w:rFonts w:ascii="Avenir Book" w:hAnsi="Avenir Book"/>
          <w:b/>
          <w:bCs/>
          <w:color w:val="000000" w:themeColor="text1"/>
        </w:rPr>
        <w:t>contextual, numerical, and graphical clues to determine which function model would best describe the scenario</w:t>
      </w:r>
      <w:r w:rsidRPr="00473DCA">
        <w:rPr>
          <w:rFonts w:ascii="Avenir Book" w:hAnsi="Avenir Book"/>
          <w:color w:val="000000" w:themeColor="text1"/>
        </w:rPr>
        <w:t xml:space="preserve">. For example, students might note that there is an approximately constant decrease in the number of students not enrolled in primary school in the Middle East between the years 1970 and 2010 based on a graph, and then conclude that a linear function best models this relationship. </w:t>
      </w:r>
    </w:p>
    <w:p w14:paraId="38F2C3F3" w14:textId="77777777" w:rsidR="00F30D98" w:rsidRPr="00473DCA" w:rsidRDefault="00F30D98" w:rsidP="00F30D98">
      <w:pPr>
        <w:tabs>
          <w:tab w:val="left" w:pos="517"/>
        </w:tabs>
        <w:spacing w:before="48"/>
        <w:rPr>
          <w:rFonts w:ascii="Avenir Book" w:hAnsi="Avenir Book"/>
          <w:color w:val="000000" w:themeColor="text1"/>
        </w:rPr>
      </w:pPr>
    </w:p>
    <w:p w14:paraId="5454053D" w14:textId="32833E7D" w:rsidR="00F30D98" w:rsidRPr="00473DCA" w:rsidRDefault="00F30D98" w:rsidP="00F30D98">
      <w:pPr>
        <w:tabs>
          <w:tab w:val="left" w:pos="517"/>
        </w:tabs>
        <w:spacing w:before="48"/>
        <w:rPr>
          <w:rFonts w:ascii="Avenir Book" w:hAnsi="Avenir Book"/>
          <w:color w:val="000000" w:themeColor="text1"/>
        </w:rPr>
      </w:pPr>
      <w:r w:rsidRPr="00473DCA">
        <w:rPr>
          <w:rFonts w:ascii="Avenir Book" w:hAnsi="Avenir Book"/>
          <w:color w:val="000000" w:themeColor="text1"/>
        </w:rPr>
        <w:t xml:space="preserve">In </w:t>
      </w:r>
      <w:hyperlink r:id="rId23" w:history="1">
        <w:r w:rsidRPr="00473DCA">
          <w:rPr>
            <w:rStyle w:val="Hyperlink"/>
            <w:rFonts w:ascii="Avenir Book" w:hAnsi="Avenir Book"/>
          </w:rPr>
          <w:t>Lesson 3.5</w:t>
        </w:r>
      </w:hyperlink>
      <w:r w:rsidRPr="00473DCA">
        <w:rPr>
          <w:rFonts w:ascii="Avenir Book" w:hAnsi="Avenir Book"/>
          <w:color w:val="000000" w:themeColor="text1"/>
        </w:rPr>
        <w:t xml:space="preserve"> (“Do Females Live Longer than Males?”), students </w:t>
      </w:r>
      <w:r w:rsidR="005A44A1">
        <w:rPr>
          <w:rFonts w:ascii="Avenir Book" w:hAnsi="Avenir Book"/>
          <w:color w:val="000000" w:themeColor="text1"/>
        </w:rPr>
        <w:t xml:space="preserve">must </w:t>
      </w:r>
      <w:r w:rsidRPr="00956C3F">
        <w:rPr>
          <w:rFonts w:ascii="Avenir Book" w:hAnsi="Avenir Book"/>
          <w:b/>
          <w:bCs/>
          <w:color w:val="000000" w:themeColor="text1"/>
        </w:rPr>
        <w:t>identify a quadratic relationship</w:t>
      </w:r>
      <w:r w:rsidRPr="00473DCA">
        <w:rPr>
          <w:rFonts w:ascii="Avenir Book" w:hAnsi="Avenir Book"/>
          <w:color w:val="000000" w:themeColor="text1"/>
        </w:rPr>
        <w:t xml:space="preserve"> in a real world data set and then use two alternate methods to </w:t>
      </w:r>
      <w:r w:rsidRPr="00956C3F">
        <w:rPr>
          <w:rFonts w:ascii="Avenir Book" w:hAnsi="Avenir Book"/>
          <w:b/>
          <w:bCs/>
          <w:color w:val="000000" w:themeColor="text1"/>
        </w:rPr>
        <w:t>establish the model</w:t>
      </w:r>
      <w:r w:rsidRPr="00473DCA">
        <w:rPr>
          <w:rFonts w:ascii="Avenir Book" w:hAnsi="Avenir Book"/>
          <w:color w:val="000000" w:themeColor="text1"/>
        </w:rPr>
        <w:t xml:space="preserve">. First, students solve for the variables in a system of equations. Then, students identify a “peak” in the data and use this estimate of the maximum to write an equation in vertex form. </w:t>
      </w:r>
    </w:p>
    <w:p w14:paraId="3659C556" w14:textId="77777777" w:rsidR="00F30D98" w:rsidRPr="00473DCA" w:rsidRDefault="00F30D98" w:rsidP="00F30D98">
      <w:pPr>
        <w:tabs>
          <w:tab w:val="left" w:pos="517"/>
        </w:tabs>
        <w:spacing w:before="48"/>
        <w:rPr>
          <w:rFonts w:ascii="Avenir Book" w:hAnsi="Avenir Book"/>
        </w:rPr>
      </w:pPr>
    </w:p>
    <w:p w14:paraId="0B25A0FF" w14:textId="7393D569" w:rsidR="00A967DD" w:rsidRDefault="00F30D98" w:rsidP="00566424">
      <w:pPr>
        <w:tabs>
          <w:tab w:val="left" w:pos="517"/>
        </w:tabs>
        <w:spacing w:before="48"/>
        <w:rPr>
          <w:rFonts w:ascii="Avenir Book" w:hAnsi="Avenir Book"/>
        </w:rPr>
      </w:pPr>
      <w:r w:rsidRPr="00473DCA">
        <w:rPr>
          <w:rFonts w:ascii="Avenir Book" w:hAnsi="Avenir Book"/>
        </w:rPr>
        <w:lastRenderedPageBreak/>
        <w:t xml:space="preserve">In </w:t>
      </w:r>
      <w:hyperlink r:id="rId24" w:history="1">
        <w:r w:rsidRPr="00473DCA">
          <w:rPr>
            <w:rStyle w:val="Hyperlink"/>
            <w:rFonts w:ascii="Avenir Book" w:hAnsi="Avenir Book"/>
          </w:rPr>
          <w:t>Lesson 4.3</w:t>
        </w:r>
      </w:hyperlink>
      <w:r w:rsidRPr="00473DCA">
        <w:rPr>
          <w:rFonts w:ascii="Avenir Book" w:hAnsi="Avenir Book"/>
        </w:rPr>
        <w:t xml:space="preserve"> (“Geri’s Greeting Cards”) students </w:t>
      </w:r>
      <w:r w:rsidRPr="00956C3F">
        <w:rPr>
          <w:rFonts w:ascii="Avenir Book" w:hAnsi="Avenir Book"/>
          <w:b/>
          <w:bCs/>
        </w:rPr>
        <w:t>construct linear and exponential models</w:t>
      </w:r>
      <w:r w:rsidRPr="00473DCA">
        <w:rPr>
          <w:rFonts w:ascii="Avenir Book" w:hAnsi="Avenir Book"/>
        </w:rPr>
        <w:t xml:space="preserve"> for the number of packages stocked during Geri’s shift and the number of cards sold over time </w:t>
      </w:r>
      <w:r w:rsidRPr="00956C3F">
        <w:rPr>
          <w:rFonts w:ascii="Avenir Book" w:hAnsi="Avenir Book"/>
          <w:b/>
          <w:bCs/>
        </w:rPr>
        <w:t>based on observations about the covariation of two variables</w:t>
      </w:r>
      <w:r w:rsidRPr="00473DCA">
        <w:rPr>
          <w:rFonts w:ascii="Avenir Book" w:hAnsi="Avenir Book"/>
        </w:rPr>
        <w:t xml:space="preserve"> revealed in a table of data. Students do not use regression in this lesson.</w:t>
      </w:r>
    </w:p>
    <w:p w14:paraId="377BDDE3" w14:textId="77777777" w:rsidR="00956C3F" w:rsidRDefault="00956C3F" w:rsidP="00956C3F">
      <w:pPr>
        <w:tabs>
          <w:tab w:val="left" w:pos="517"/>
        </w:tabs>
        <w:spacing w:before="48"/>
        <w:rPr>
          <w:rFonts w:ascii="Avenir Book" w:hAnsi="Avenir Book"/>
        </w:rPr>
      </w:pPr>
    </w:p>
    <w:p w14:paraId="56AA7F6D" w14:textId="641A4224" w:rsidR="00956C3F" w:rsidRPr="00956C3F" w:rsidRDefault="00956C3F" w:rsidP="00956C3F">
      <w:pPr>
        <w:tabs>
          <w:tab w:val="left" w:pos="517"/>
        </w:tabs>
        <w:spacing w:before="48"/>
        <w:rPr>
          <w:rFonts w:ascii="Avenir Book" w:hAnsi="Avenir Book"/>
        </w:rPr>
      </w:pPr>
      <w:r w:rsidRPr="00956C3F">
        <w:rPr>
          <w:rFonts w:ascii="Avenir Book" w:hAnsi="Avenir Book"/>
        </w:rPr>
        <w:t xml:space="preserve">In the </w:t>
      </w:r>
      <w:hyperlink r:id="rId25" w:history="1">
        <w:r w:rsidRPr="00956C3F">
          <w:rPr>
            <w:rStyle w:val="Hyperlink"/>
            <w:rFonts w:ascii="Avenir Book" w:hAnsi="Avenir Book"/>
          </w:rPr>
          <w:t xml:space="preserve">“Exploring Data” </w:t>
        </w:r>
        <w:proofErr w:type="gramStart"/>
        <w:r w:rsidRPr="00956C3F">
          <w:rPr>
            <w:rStyle w:val="Hyperlink"/>
            <w:rFonts w:ascii="Avenir Book" w:hAnsi="Avenir Book"/>
          </w:rPr>
          <w:t>mini-project</w:t>
        </w:r>
        <w:proofErr w:type="gramEnd"/>
      </w:hyperlink>
      <w:r w:rsidRPr="00956C3F">
        <w:rPr>
          <w:rFonts w:ascii="Avenir Book" w:hAnsi="Avenir Book"/>
        </w:rPr>
        <w:t xml:space="preserve"> </w:t>
      </w:r>
      <w:r w:rsidRPr="00956C3F">
        <w:rPr>
          <w:rFonts w:ascii="Avenir Book" w:hAnsi="Avenir Book" w:cs="Arial"/>
          <w:color w:val="000000"/>
        </w:rPr>
        <w:t xml:space="preserve">students will find or collect their own data and apply modeling techniques to interpret the data. This will give students a chance to practice noticing trends in data, </w:t>
      </w:r>
      <w:r w:rsidRPr="00956C3F">
        <w:rPr>
          <w:rFonts w:ascii="Avenir Book" w:hAnsi="Avenir Book" w:cs="Arial"/>
          <w:b/>
          <w:bCs/>
          <w:color w:val="000000"/>
        </w:rPr>
        <w:t>choosing a regression model</w:t>
      </w:r>
      <w:r w:rsidRPr="00956C3F">
        <w:rPr>
          <w:rFonts w:ascii="Avenir Book" w:hAnsi="Avenir Book" w:cs="Arial"/>
          <w:color w:val="000000"/>
        </w:rPr>
        <w:t xml:space="preserve"> based on those trends, </w:t>
      </w:r>
      <w:r w:rsidRPr="00956C3F">
        <w:rPr>
          <w:rFonts w:ascii="Avenir Book" w:hAnsi="Avenir Book" w:cs="Arial"/>
          <w:b/>
          <w:bCs/>
          <w:color w:val="000000"/>
        </w:rPr>
        <w:t>calculating a regression model</w:t>
      </w:r>
      <w:r w:rsidRPr="00956C3F">
        <w:rPr>
          <w:rFonts w:ascii="Avenir Book" w:hAnsi="Avenir Book" w:cs="Arial"/>
          <w:color w:val="000000"/>
        </w:rPr>
        <w:t xml:space="preserve"> using the capabilities of their graphing calculator, interpreting a residual plot to </w:t>
      </w:r>
      <w:r w:rsidRPr="00956C3F">
        <w:rPr>
          <w:rFonts w:ascii="Avenir Book" w:hAnsi="Avenir Book" w:cs="Arial"/>
          <w:b/>
          <w:bCs/>
          <w:color w:val="000000"/>
        </w:rPr>
        <w:t>assess the suitability of their selection</w:t>
      </w:r>
      <w:r w:rsidRPr="00956C3F">
        <w:rPr>
          <w:rFonts w:ascii="Avenir Book" w:hAnsi="Avenir Book" w:cs="Arial"/>
          <w:color w:val="000000"/>
        </w:rPr>
        <w:t>, and articulating the assumptions and limitations of a particular model.</w:t>
      </w:r>
    </w:p>
    <w:p w14:paraId="18B48A7C" w14:textId="77777777" w:rsidR="00956C3F" w:rsidRPr="00473DCA" w:rsidRDefault="00956C3F" w:rsidP="00566424">
      <w:pPr>
        <w:tabs>
          <w:tab w:val="left" w:pos="517"/>
        </w:tabs>
        <w:spacing w:before="48"/>
        <w:rPr>
          <w:rFonts w:ascii="Avenir Book" w:hAnsi="Avenir Book"/>
        </w:rPr>
      </w:pPr>
    </w:p>
    <w:sectPr w:rsidR="00956C3F" w:rsidRPr="00473DCA" w:rsidSect="003B7ECE">
      <w:headerReference w:type="default" r:id="rId26"/>
      <w:footerReference w:type="default" r:id="rId27"/>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4EF1" w14:textId="77777777" w:rsidR="00356647" w:rsidRDefault="00356647" w:rsidP="0065715A">
      <w:r>
        <w:separator/>
      </w:r>
    </w:p>
  </w:endnote>
  <w:endnote w:type="continuationSeparator" w:id="0">
    <w:p w14:paraId="345C5601" w14:textId="77777777" w:rsidR="00356647" w:rsidRDefault="00356647" w:rsidP="0065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DABB" w14:textId="4014E4A9" w:rsidR="0065715A" w:rsidRDefault="00F30D98" w:rsidP="0065715A">
    <w:pPr>
      <w:pStyle w:val="Footer"/>
      <w:jc w:val="right"/>
    </w:pPr>
    <w:r>
      <w:rPr>
        <w:noProof/>
      </w:rPr>
      <w:drawing>
        <wp:anchor distT="0" distB="0" distL="114300" distR="114300" simplePos="0" relativeHeight="251663360" behindDoc="1" locked="0" layoutInCell="1" allowOverlap="1" wp14:anchorId="572F261E" wp14:editId="412AAFBB">
          <wp:simplePos x="0" y="0"/>
          <wp:positionH relativeFrom="column">
            <wp:posOffset>4702803</wp:posOffset>
          </wp:positionH>
          <wp:positionV relativeFrom="paragraph">
            <wp:posOffset>114300</wp:posOffset>
          </wp:positionV>
          <wp:extent cx="2028825" cy="307706"/>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028825" cy="30770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A3DA3A7" wp14:editId="61B4AC26">
              <wp:simplePos x="0" y="0"/>
              <wp:positionH relativeFrom="column">
                <wp:posOffset>-845638</wp:posOffset>
              </wp:positionH>
              <wp:positionV relativeFrom="paragraph">
                <wp:posOffset>540385</wp:posOffset>
              </wp:positionV>
              <wp:extent cx="7887335" cy="511946"/>
              <wp:effectExtent l="0" t="0" r="12065" b="0"/>
              <wp:wrapNone/>
              <wp:docPr id="6" name="Rectangle 6"/>
              <wp:cNvGraphicFramePr/>
              <a:graphic xmlns:a="http://schemas.openxmlformats.org/drawingml/2006/main">
                <a:graphicData uri="http://schemas.microsoft.com/office/word/2010/wordprocessingShape">
                  <wps:wsp>
                    <wps:cNvSpPr/>
                    <wps:spPr>
                      <a:xfrm>
                        <a:off x="0" y="0"/>
                        <a:ext cx="7887335" cy="511946"/>
                      </a:xfrm>
                      <a:prstGeom prst="rect">
                        <a:avLst/>
                      </a:prstGeom>
                      <a:solidFill>
                        <a:srgbClr val="2966B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F51B8" id="Rectangle 6" o:spid="_x0000_s1026" style="position:absolute;margin-left:-66.6pt;margin-top:42.55pt;width:621.0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" fillcolor="#2966b1"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9C50" w14:textId="77777777" w:rsidR="00356647" w:rsidRDefault="00356647" w:rsidP="0065715A">
      <w:r>
        <w:separator/>
      </w:r>
    </w:p>
  </w:footnote>
  <w:footnote w:type="continuationSeparator" w:id="0">
    <w:p w14:paraId="2711F30C" w14:textId="77777777" w:rsidR="00356647" w:rsidRDefault="00356647" w:rsidP="0065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85DB" w14:textId="570D5A51" w:rsidR="009B7F7A" w:rsidRDefault="009B7F7A">
    <w:pPr>
      <w:pStyle w:val="Header"/>
    </w:pPr>
    <w:r>
      <w:rPr>
        <w:noProof/>
      </w:rPr>
      <w:drawing>
        <wp:anchor distT="0" distB="0" distL="114300" distR="114300" simplePos="0" relativeHeight="251662336" behindDoc="1" locked="0" layoutInCell="1" allowOverlap="1" wp14:anchorId="2EB49C27" wp14:editId="783F139A">
          <wp:simplePos x="0" y="0"/>
          <wp:positionH relativeFrom="column">
            <wp:posOffset>-833672</wp:posOffset>
          </wp:positionH>
          <wp:positionV relativeFrom="paragraph">
            <wp:posOffset>-570230</wp:posOffset>
          </wp:positionV>
          <wp:extent cx="7884795" cy="7392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sMedicGraphPaper-01-Crop.jpg"/>
                  <pic:cNvPicPr/>
                </pic:nvPicPr>
                <pic:blipFill>
                  <a:blip r:embed="rId1">
                    <a:extLst>
                      <a:ext uri="{28A0092B-C50C-407E-A947-70E740481C1C}">
                        <a14:useLocalDpi xmlns:a14="http://schemas.microsoft.com/office/drawing/2010/main" val="0"/>
                      </a:ext>
                    </a:extLst>
                  </a:blip>
                  <a:stretch>
                    <a:fillRect/>
                  </a:stretch>
                </pic:blipFill>
                <pic:spPr>
                  <a:xfrm>
                    <a:off x="0" y="0"/>
                    <a:ext cx="7884795" cy="739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C010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BC1DC3"/>
    <w:multiLevelType w:val="hybridMultilevel"/>
    <w:tmpl w:val="CC0C9B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16A0ADC"/>
    <w:multiLevelType w:val="hybridMultilevel"/>
    <w:tmpl w:val="F0A6A730"/>
    <w:lvl w:ilvl="0" w:tplc="107A59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DF58D3"/>
    <w:multiLevelType w:val="hybridMultilevel"/>
    <w:tmpl w:val="500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90055"/>
    <w:multiLevelType w:val="hybridMultilevel"/>
    <w:tmpl w:val="D38C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B4B0A"/>
    <w:multiLevelType w:val="hybridMultilevel"/>
    <w:tmpl w:val="1CB0F1D8"/>
    <w:lvl w:ilvl="0" w:tplc="C584D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E6630"/>
    <w:multiLevelType w:val="hybridMultilevel"/>
    <w:tmpl w:val="F54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1F9A"/>
    <w:multiLevelType w:val="hybridMultilevel"/>
    <w:tmpl w:val="10A877FE"/>
    <w:lvl w:ilvl="0" w:tplc="BCA8FD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100782">
    <w:abstractNumId w:val="0"/>
  </w:num>
  <w:num w:numId="2" w16cid:durableId="1814981606">
    <w:abstractNumId w:val="2"/>
  </w:num>
  <w:num w:numId="3" w16cid:durableId="1685982037">
    <w:abstractNumId w:val="7"/>
  </w:num>
  <w:num w:numId="4" w16cid:durableId="879509712">
    <w:abstractNumId w:val="4"/>
  </w:num>
  <w:num w:numId="5" w16cid:durableId="1912959903">
    <w:abstractNumId w:val="5"/>
  </w:num>
  <w:num w:numId="6" w16cid:durableId="1328511441">
    <w:abstractNumId w:val="1"/>
  </w:num>
  <w:num w:numId="7" w16cid:durableId="1706909590">
    <w:abstractNumId w:val="3"/>
  </w:num>
  <w:num w:numId="8" w16cid:durableId="1986229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26"/>
    <w:rsid w:val="00012DAF"/>
    <w:rsid w:val="00050B37"/>
    <w:rsid w:val="000C23BF"/>
    <w:rsid w:val="00102C5F"/>
    <w:rsid w:val="00115EA4"/>
    <w:rsid w:val="00154E67"/>
    <w:rsid w:val="001A52FF"/>
    <w:rsid w:val="001C69D1"/>
    <w:rsid w:val="001D6B56"/>
    <w:rsid w:val="00264B45"/>
    <w:rsid w:val="002658B8"/>
    <w:rsid w:val="002C781F"/>
    <w:rsid w:val="002D373E"/>
    <w:rsid w:val="002F5371"/>
    <w:rsid w:val="00305BFC"/>
    <w:rsid w:val="00356647"/>
    <w:rsid w:val="0037570B"/>
    <w:rsid w:val="003A26CC"/>
    <w:rsid w:val="003B7ECE"/>
    <w:rsid w:val="003F152B"/>
    <w:rsid w:val="00402F37"/>
    <w:rsid w:val="00460D6E"/>
    <w:rsid w:val="00473DCA"/>
    <w:rsid w:val="00475E0A"/>
    <w:rsid w:val="004D397B"/>
    <w:rsid w:val="00530601"/>
    <w:rsid w:val="00566424"/>
    <w:rsid w:val="005876DB"/>
    <w:rsid w:val="00591EEF"/>
    <w:rsid w:val="005A44A1"/>
    <w:rsid w:val="00635B70"/>
    <w:rsid w:val="0065715A"/>
    <w:rsid w:val="006A3D04"/>
    <w:rsid w:val="006E749A"/>
    <w:rsid w:val="0070004E"/>
    <w:rsid w:val="007123E9"/>
    <w:rsid w:val="0072313A"/>
    <w:rsid w:val="007231D2"/>
    <w:rsid w:val="00787822"/>
    <w:rsid w:val="007B6949"/>
    <w:rsid w:val="007D1FA3"/>
    <w:rsid w:val="007F0E5B"/>
    <w:rsid w:val="007F7D82"/>
    <w:rsid w:val="00832FCC"/>
    <w:rsid w:val="008428F6"/>
    <w:rsid w:val="00847C7F"/>
    <w:rsid w:val="0085629A"/>
    <w:rsid w:val="0088599F"/>
    <w:rsid w:val="00895E5F"/>
    <w:rsid w:val="00956C3F"/>
    <w:rsid w:val="009733C4"/>
    <w:rsid w:val="00975D49"/>
    <w:rsid w:val="00983312"/>
    <w:rsid w:val="009B7F7A"/>
    <w:rsid w:val="009F5B20"/>
    <w:rsid w:val="00A11292"/>
    <w:rsid w:val="00A12D2F"/>
    <w:rsid w:val="00A5160A"/>
    <w:rsid w:val="00A967DD"/>
    <w:rsid w:val="00B15175"/>
    <w:rsid w:val="00B2794F"/>
    <w:rsid w:val="00B43FD4"/>
    <w:rsid w:val="00B74D3B"/>
    <w:rsid w:val="00BA4F55"/>
    <w:rsid w:val="00BB31A1"/>
    <w:rsid w:val="00BD325F"/>
    <w:rsid w:val="00BE475A"/>
    <w:rsid w:val="00CD3E26"/>
    <w:rsid w:val="00D021CF"/>
    <w:rsid w:val="00D2519F"/>
    <w:rsid w:val="00D3462D"/>
    <w:rsid w:val="00DB694D"/>
    <w:rsid w:val="00DE2DB6"/>
    <w:rsid w:val="00E009EA"/>
    <w:rsid w:val="00E23F45"/>
    <w:rsid w:val="00E56D0F"/>
    <w:rsid w:val="00E87C41"/>
    <w:rsid w:val="00EE7410"/>
    <w:rsid w:val="00EF4740"/>
    <w:rsid w:val="00F30D98"/>
    <w:rsid w:val="00F8134E"/>
    <w:rsid w:val="00FB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A97BA"/>
  <w14:defaultImageDpi w14:val="300"/>
  <w15:docId w15:val="{44701B4A-B956-4EF8-A1CD-D4BB3D7A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30D98"/>
    <w:pPr>
      <w:widowControl w:val="0"/>
      <w:autoSpaceDE w:val="0"/>
      <w:autoSpaceDN w:val="0"/>
      <w:ind w:left="120"/>
      <w:outlineLvl w:val="1"/>
    </w:pPr>
    <w:rPr>
      <w:rFonts w:ascii="Verdana" w:eastAsia="Verdana" w:hAnsi="Verdana" w:cs="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nir">
    <w:name w:val="avenir"/>
    <w:basedOn w:val="Normal"/>
    <w:rsid w:val="00635B70"/>
    <w:rPr>
      <w:rFonts w:ascii="Avenir Book" w:hAnsi="Avenir Book"/>
    </w:rPr>
  </w:style>
  <w:style w:type="paragraph" w:styleId="BalloonText">
    <w:name w:val="Balloon Text"/>
    <w:basedOn w:val="Normal"/>
    <w:link w:val="BalloonTextChar"/>
    <w:uiPriority w:val="99"/>
    <w:semiHidden/>
    <w:unhideWhenUsed/>
    <w:rsid w:val="00635B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B70"/>
    <w:rPr>
      <w:rFonts w:ascii="Lucida Grande" w:hAnsi="Lucida Grande" w:cs="Lucida Grande"/>
      <w:sz w:val="18"/>
      <w:szCs w:val="18"/>
    </w:rPr>
  </w:style>
  <w:style w:type="paragraph" w:styleId="Header">
    <w:name w:val="header"/>
    <w:basedOn w:val="Normal"/>
    <w:link w:val="HeaderChar"/>
    <w:uiPriority w:val="99"/>
    <w:unhideWhenUsed/>
    <w:rsid w:val="0065715A"/>
    <w:pPr>
      <w:tabs>
        <w:tab w:val="center" w:pos="4680"/>
        <w:tab w:val="right" w:pos="9360"/>
      </w:tabs>
    </w:pPr>
  </w:style>
  <w:style w:type="character" w:customStyle="1" w:styleId="HeaderChar">
    <w:name w:val="Header Char"/>
    <w:basedOn w:val="DefaultParagraphFont"/>
    <w:link w:val="Header"/>
    <w:uiPriority w:val="99"/>
    <w:rsid w:val="0065715A"/>
  </w:style>
  <w:style w:type="paragraph" w:styleId="Footer">
    <w:name w:val="footer"/>
    <w:basedOn w:val="Normal"/>
    <w:link w:val="FooterChar"/>
    <w:uiPriority w:val="99"/>
    <w:unhideWhenUsed/>
    <w:rsid w:val="0065715A"/>
    <w:pPr>
      <w:tabs>
        <w:tab w:val="center" w:pos="4680"/>
        <w:tab w:val="right" w:pos="9360"/>
      </w:tabs>
    </w:pPr>
  </w:style>
  <w:style w:type="character" w:customStyle="1" w:styleId="FooterChar">
    <w:name w:val="Footer Char"/>
    <w:basedOn w:val="DefaultParagraphFont"/>
    <w:link w:val="Footer"/>
    <w:uiPriority w:val="99"/>
    <w:rsid w:val="0065715A"/>
  </w:style>
  <w:style w:type="table" w:styleId="TableGrid">
    <w:name w:val="Table Grid"/>
    <w:basedOn w:val="TableNormal"/>
    <w:uiPriority w:val="39"/>
    <w:rsid w:val="0085629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D0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56D0F"/>
  </w:style>
  <w:style w:type="character" w:styleId="Strong">
    <w:name w:val="Strong"/>
    <w:basedOn w:val="DefaultParagraphFont"/>
    <w:uiPriority w:val="22"/>
    <w:qFormat/>
    <w:rsid w:val="00E56D0F"/>
    <w:rPr>
      <w:b/>
      <w:bCs/>
    </w:rPr>
  </w:style>
  <w:style w:type="paragraph" w:styleId="ListParagraph">
    <w:name w:val="List Paragraph"/>
    <w:basedOn w:val="Normal"/>
    <w:uiPriority w:val="1"/>
    <w:qFormat/>
    <w:rsid w:val="00E56D0F"/>
    <w:pPr>
      <w:ind w:left="720"/>
      <w:contextualSpacing/>
    </w:pPr>
  </w:style>
  <w:style w:type="character" w:styleId="PlaceholderText">
    <w:name w:val="Placeholder Text"/>
    <w:basedOn w:val="DefaultParagraphFont"/>
    <w:uiPriority w:val="99"/>
    <w:semiHidden/>
    <w:rsid w:val="00A967DD"/>
    <w:rPr>
      <w:color w:val="808080"/>
    </w:rPr>
  </w:style>
  <w:style w:type="character" w:customStyle="1" w:styleId="Heading2Char">
    <w:name w:val="Heading 2 Char"/>
    <w:basedOn w:val="DefaultParagraphFont"/>
    <w:link w:val="Heading2"/>
    <w:uiPriority w:val="9"/>
    <w:rsid w:val="00F30D98"/>
    <w:rPr>
      <w:rFonts w:ascii="Verdana" w:eastAsia="Verdana" w:hAnsi="Verdana" w:cs="Verdana"/>
      <w:sz w:val="28"/>
      <w:szCs w:val="28"/>
    </w:rPr>
  </w:style>
  <w:style w:type="paragraph" w:styleId="BodyText">
    <w:name w:val="Body Text"/>
    <w:basedOn w:val="Normal"/>
    <w:link w:val="BodyTextChar"/>
    <w:uiPriority w:val="1"/>
    <w:qFormat/>
    <w:rsid w:val="00F30D98"/>
    <w:pPr>
      <w:widowControl w:val="0"/>
      <w:autoSpaceDE w:val="0"/>
      <w:autoSpaceDN w:val="0"/>
    </w:pPr>
    <w:rPr>
      <w:rFonts w:ascii="Cambria" w:eastAsia="Cambria" w:hAnsi="Cambria" w:cs="Cambria"/>
      <w:sz w:val="17"/>
      <w:szCs w:val="17"/>
    </w:rPr>
  </w:style>
  <w:style w:type="character" w:customStyle="1" w:styleId="BodyTextChar">
    <w:name w:val="Body Text Char"/>
    <w:basedOn w:val="DefaultParagraphFont"/>
    <w:link w:val="BodyText"/>
    <w:uiPriority w:val="1"/>
    <w:rsid w:val="00F30D98"/>
    <w:rPr>
      <w:rFonts w:ascii="Cambria" w:eastAsia="Cambria" w:hAnsi="Cambria" w:cs="Cambria"/>
      <w:sz w:val="17"/>
      <w:szCs w:val="17"/>
    </w:rPr>
  </w:style>
  <w:style w:type="character" w:styleId="Hyperlink">
    <w:name w:val="Hyperlink"/>
    <w:basedOn w:val="DefaultParagraphFont"/>
    <w:uiPriority w:val="99"/>
    <w:unhideWhenUsed/>
    <w:rsid w:val="00F30D98"/>
    <w:rPr>
      <w:color w:val="0000FF" w:themeColor="hyperlink"/>
      <w:u w:val="single"/>
    </w:rPr>
  </w:style>
  <w:style w:type="character" w:styleId="FollowedHyperlink">
    <w:name w:val="FollowedHyperlink"/>
    <w:basedOn w:val="DefaultParagraphFont"/>
    <w:uiPriority w:val="99"/>
    <w:semiHidden/>
    <w:unhideWhenUsed/>
    <w:rsid w:val="00473DCA"/>
    <w:rPr>
      <w:color w:val="800080" w:themeColor="followedHyperlink"/>
      <w:u w:val="single"/>
    </w:rPr>
  </w:style>
  <w:style w:type="character" w:styleId="UnresolvedMention">
    <w:name w:val="Unresolved Mention"/>
    <w:basedOn w:val="DefaultParagraphFont"/>
    <w:uiPriority w:val="99"/>
    <w:rsid w:val="00956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384">
      <w:bodyDiv w:val="1"/>
      <w:marLeft w:val="0"/>
      <w:marRight w:val="0"/>
      <w:marTop w:val="0"/>
      <w:marBottom w:val="0"/>
      <w:divBdr>
        <w:top w:val="none" w:sz="0" w:space="0" w:color="auto"/>
        <w:left w:val="none" w:sz="0" w:space="0" w:color="auto"/>
        <w:bottom w:val="none" w:sz="0" w:space="0" w:color="auto"/>
        <w:right w:val="none" w:sz="0" w:space="0" w:color="auto"/>
      </w:divBdr>
    </w:div>
    <w:div w:id="613942917">
      <w:bodyDiv w:val="1"/>
      <w:marLeft w:val="0"/>
      <w:marRight w:val="0"/>
      <w:marTop w:val="0"/>
      <w:marBottom w:val="0"/>
      <w:divBdr>
        <w:top w:val="none" w:sz="0" w:space="0" w:color="auto"/>
        <w:left w:val="none" w:sz="0" w:space="0" w:color="auto"/>
        <w:bottom w:val="none" w:sz="0" w:space="0" w:color="auto"/>
        <w:right w:val="none" w:sz="0" w:space="0" w:color="auto"/>
      </w:divBdr>
    </w:div>
    <w:div w:id="683479736">
      <w:bodyDiv w:val="1"/>
      <w:marLeft w:val="0"/>
      <w:marRight w:val="0"/>
      <w:marTop w:val="0"/>
      <w:marBottom w:val="0"/>
      <w:divBdr>
        <w:top w:val="none" w:sz="0" w:space="0" w:color="auto"/>
        <w:left w:val="none" w:sz="0" w:space="0" w:color="auto"/>
        <w:bottom w:val="none" w:sz="0" w:space="0" w:color="auto"/>
        <w:right w:val="none" w:sz="0" w:space="0" w:color="auto"/>
      </w:divBdr>
    </w:div>
    <w:div w:id="1056665557">
      <w:bodyDiv w:val="1"/>
      <w:marLeft w:val="0"/>
      <w:marRight w:val="0"/>
      <w:marTop w:val="0"/>
      <w:marBottom w:val="0"/>
      <w:divBdr>
        <w:top w:val="none" w:sz="0" w:space="0" w:color="auto"/>
        <w:left w:val="none" w:sz="0" w:space="0" w:color="auto"/>
        <w:bottom w:val="none" w:sz="0" w:space="0" w:color="auto"/>
        <w:right w:val="none" w:sz="0" w:space="0" w:color="auto"/>
      </w:divBdr>
    </w:div>
    <w:div w:id="1347555325">
      <w:bodyDiv w:val="1"/>
      <w:marLeft w:val="0"/>
      <w:marRight w:val="0"/>
      <w:marTop w:val="0"/>
      <w:marBottom w:val="0"/>
      <w:divBdr>
        <w:top w:val="none" w:sz="0" w:space="0" w:color="auto"/>
        <w:left w:val="none" w:sz="0" w:space="0" w:color="auto"/>
        <w:bottom w:val="none" w:sz="0" w:space="0" w:color="auto"/>
        <w:right w:val="none" w:sz="0" w:space="0" w:color="auto"/>
      </w:divBdr>
    </w:div>
    <w:div w:id="1885750177">
      <w:bodyDiv w:val="1"/>
      <w:marLeft w:val="0"/>
      <w:marRight w:val="0"/>
      <w:marTop w:val="0"/>
      <w:marBottom w:val="0"/>
      <w:divBdr>
        <w:top w:val="none" w:sz="0" w:space="0" w:color="auto"/>
        <w:left w:val="none" w:sz="0" w:space="0" w:color="auto"/>
        <w:bottom w:val="none" w:sz="0" w:space="0" w:color="auto"/>
        <w:right w:val="none" w:sz="0" w:space="0" w:color="auto"/>
      </w:divBdr>
    </w:div>
    <w:div w:id="1900700377">
      <w:bodyDiv w:val="1"/>
      <w:marLeft w:val="0"/>
      <w:marRight w:val="0"/>
      <w:marTop w:val="0"/>
      <w:marBottom w:val="0"/>
      <w:divBdr>
        <w:top w:val="none" w:sz="0" w:space="0" w:color="auto"/>
        <w:left w:val="none" w:sz="0" w:space="0" w:color="auto"/>
        <w:bottom w:val="none" w:sz="0" w:space="0" w:color="auto"/>
        <w:right w:val="none" w:sz="0" w:space="0" w:color="auto"/>
      </w:divBdr>
    </w:div>
    <w:div w:id="204447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c-medic.com" TargetMode="External"/><Relationship Id="rId13" Type="http://schemas.openxmlformats.org/officeDocument/2006/relationships/hyperlink" Target="https://www.calc-medic.com/post/calc-medic-mega-card-set-for-ap-precalculus" TargetMode="External"/><Relationship Id="rId18" Type="http://schemas.openxmlformats.org/officeDocument/2006/relationships/hyperlink" Target="https://www.dropbox.com/scl/fi/jxer309l6hzewesznotb0/AP-Precalculus-Lesson-2.1-HW-Sample.pdf?rlkey=2b4l3j3q1ae8keesaw6okzckh&amp;dl=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alc-medic.com/post/regression-round-table" TargetMode="External"/><Relationship Id="rId7" Type="http://schemas.openxmlformats.org/officeDocument/2006/relationships/endnotes" Target="endnotes.xml"/><Relationship Id="rId12" Type="http://schemas.openxmlformats.org/officeDocument/2006/relationships/hyperlink" Target="https://www.calc-medic.com/ap-pc-unit-7-day-4" TargetMode="External"/><Relationship Id="rId17" Type="http://schemas.openxmlformats.org/officeDocument/2006/relationships/hyperlink" Target="https://www.calc-medic.com/ap-pc-unit-2-day-3" TargetMode="External"/><Relationship Id="rId25" Type="http://schemas.openxmlformats.org/officeDocument/2006/relationships/hyperlink" Target="https://www.calc-medic.com/ap-pc-unit-4-day-11" TargetMode="External"/><Relationship Id="rId2" Type="http://schemas.openxmlformats.org/officeDocument/2006/relationships/numbering" Target="numbering.xml"/><Relationship Id="rId16" Type="http://schemas.openxmlformats.org/officeDocument/2006/relationships/hyperlink" Target="https://www.dropbox.com/scl/fi/lgpm5ew6hncinzst62x4l/Justifying-Function-Types.pdf?rlkey=vximohu1rn7p8dykmdexyy4sx&amp;dl=0" TargetMode="External"/><Relationship Id="rId20" Type="http://schemas.openxmlformats.org/officeDocument/2006/relationships/hyperlink" Target="https://www.calc-medic.com/ap-pc-unit-4-day-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c-medic.com/ap-pc-unit-2-day-10" TargetMode="External"/><Relationship Id="rId24" Type="http://schemas.openxmlformats.org/officeDocument/2006/relationships/hyperlink" Target="https://www.calc-medic.com/ap-pc-unit-4-day-3" TargetMode="External"/><Relationship Id="rId5" Type="http://schemas.openxmlformats.org/officeDocument/2006/relationships/webSettings" Target="webSettings.xml"/><Relationship Id="rId15" Type="http://schemas.openxmlformats.org/officeDocument/2006/relationships/hyperlink" Target="https://www.calc-medic.com/ap-pc-unit-1-day-9" TargetMode="External"/><Relationship Id="rId23" Type="http://schemas.openxmlformats.org/officeDocument/2006/relationships/hyperlink" Target="https://www.calc-medic.com/ap-pc-unit-3-day-8" TargetMode="External"/><Relationship Id="rId28" Type="http://schemas.openxmlformats.org/officeDocument/2006/relationships/fontTable" Target="fontTable.xml"/><Relationship Id="rId10" Type="http://schemas.openxmlformats.org/officeDocument/2006/relationships/hyperlink" Target="http://www.calc-medic.com" TargetMode="External"/><Relationship Id="rId19" Type="http://schemas.openxmlformats.org/officeDocument/2006/relationships/hyperlink" Target="https://www.calc-medic.com/ap-pc-unit-5-day-11" TargetMode="External"/><Relationship Id="rId4" Type="http://schemas.openxmlformats.org/officeDocument/2006/relationships/settings" Target="settings.xml"/><Relationship Id="rId9" Type="http://schemas.openxmlformats.org/officeDocument/2006/relationships/hyperlink" Target="http://www.calc-medic.com" TargetMode="External"/><Relationship Id="rId14" Type="http://schemas.openxmlformats.org/officeDocument/2006/relationships/hyperlink" Target="https://www.calc-medic.com/ap-pc-unit-8-day-5" TargetMode="External"/><Relationship Id="rId22" Type="http://schemas.openxmlformats.org/officeDocument/2006/relationships/hyperlink" Target="https://www.calc-medic.com/ap-pc-unit-3-day-7"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6615-1433-2544-9479-0A8BA4D5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Sarah Stecher</cp:lastModifiedBy>
  <cp:revision>8</cp:revision>
  <cp:lastPrinted>2024-05-29T14:32:00Z</cp:lastPrinted>
  <dcterms:created xsi:type="dcterms:W3CDTF">2024-05-29T14:32:00Z</dcterms:created>
  <dcterms:modified xsi:type="dcterms:W3CDTF">2024-07-15T13:19:00Z</dcterms:modified>
</cp:coreProperties>
</file>